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20" w:rsidRPr="003E2C6E" w:rsidRDefault="00C83620" w:rsidP="00215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44" w:rsidRPr="00A03F44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547B" w:rsidRDefault="00A03F44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="00D34708" w:rsidRPr="00D34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C83620" w:rsidRPr="00C83620" w:rsidRDefault="00D34708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 w:rsidR="00C83620"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83620" w:rsidRPr="001C44DC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DC" w:rsidRPr="001C44DC" w:rsidRDefault="001C44DC" w:rsidP="001C44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44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44D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3620" w:rsidRPr="00570DCA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65" w:rsidRPr="00570DCA" w:rsidRDefault="00A03F44" w:rsidP="003A7A65">
      <w:pPr>
        <w:jc w:val="both"/>
        <w:rPr>
          <w:rFonts w:ascii="Times New Roman" w:hAnsi="Times New Roman" w:cs="Times New Roman"/>
          <w:sz w:val="24"/>
          <w:szCs w:val="24"/>
        </w:rPr>
      </w:pPr>
      <w:r w:rsidRPr="00570DCA">
        <w:rPr>
          <w:rFonts w:ascii="Times New Roman" w:hAnsi="Times New Roman" w:cs="Times New Roman"/>
          <w:sz w:val="24"/>
          <w:szCs w:val="24"/>
        </w:rPr>
        <w:t>О</w:t>
      </w:r>
      <w:r w:rsidR="003A7A65" w:rsidRPr="0057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04.09.</w:t>
      </w:r>
      <w:r w:rsidR="003A7A65" w:rsidRPr="00570DCA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7A65" w:rsidRPr="00570DC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B514D1" w:rsidRPr="00B514D1" w:rsidRDefault="00B514D1" w:rsidP="00B514D1">
      <w:pPr>
        <w:spacing w:after="0"/>
        <w:rPr>
          <w:sz w:val="28"/>
          <w:szCs w:val="28"/>
        </w:rPr>
      </w:pPr>
    </w:p>
    <w:p w:rsidR="00647337" w:rsidRPr="00F45506" w:rsidRDefault="00647337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О своевременном оповещении </w:t>
      </w:r>
    </w:p>
    <w:p w:rsidR="00647337" w:rsidRPr="00CB45CF" w:rsidRDefault="00647337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F45506">
        <w:rPr>
          <w:rFonts w:ascii="Times New Roman" w:hAnsi="Times New Roman" w:cs="Times New Roman"/>
          <w:b w:val="0"/>
          <w:sz w:val="28"/>
          <w:szCs w:val="28"/>
        </w:rPr>
        <w:t>информировании</w:t>
      </w:r>
      <w:proofErr w:type="gramEnd"/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</w:p>
    <w:p w:rsidR="00252008" w:rsidRDefault="00252008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03F2C" w:rsidRDefault="00A03F44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52008" w:rsidRPr="00252008" w:rsidRDefault="00D34708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</w:t>
      </w:r>
      <w:r w:rsidR="00A03F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200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647337" w:rsidRPr="00F45506" w:rsidRDefault="00647337" w:rsidP="00647337">
      <w:pPr>
        <w:tabs>
          <w:tab w:val="left" w:pos="900"/>
        </w:tabs>
        <w:rPr>
          <w:sz w:val="28"/>
          <w:szCs w:val="28"/>
        </w:rPr>
      </w:pPr>
    </w:p>
    <w:p w:rsidR="00A03F44" w:rsidRDefault="00647337" w:rsidP="0064733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sz w:val="28"/>
          <w:szCs w:val="28"/>
        </w:rPr>
        <w:tab/>
      </w:r>
      <w:r w:rsidRPr="006473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01 марта 1993 года № 178 «О создании локальных систем в районах размещения потенциально опасных объектов»</w:t>
      </w:r>
    </w:p>
    <w:p w:rsidR="00647337" w:rsidRDefault="00A03F44" w:rsidP="0064733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Гнездовского сельского поселения Смоленского района Смоленской области</w:t>
      </w:r>
      <w:r w:rsidR="00647337" w:rsidRPr="0064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BB" w:rsidRPr="00B343BB" w:rsidRDefault="00B343BB" w:rsidP="00CB45CF">
      <w:pPr>
        <w:pStyle w:val="ab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B45CF" w:rsidRPr="00B343BB" w:rsidRDefault="00CB45CF" w:rsidP="00CB45CF">
      <w:pPr>
        <w:pStyle w:val="ab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252008" w:rsidRDefault="00647337" w:rsidP="00252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Pr="0064733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своевременном оповещении и </w:t>
      </w:r>
      <w:r w:rsidRPr="00252008">
        <w:rPr>
          <w:rFonts w:ascii="Times New Roman" w:hAnsi="Times New Roman" w:cs="Times New Roman"/>
          <w:b w:val="0"/>
          <w:sz w:val="28"/>
          <w:szCs w:val="28"/>
        </w:rPr>
        <w:t>информировании населения</w:t>
      </w:r>
      <w:r w:rsidR="005C1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03F44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</w:t>
      </w:r>
      <w:r w:rsidR="005C114B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области.</w:t>
      </w:r>
    </w:p>
    <w:p w:rsidR="00647337" w:rsidRPr="00252008" w:rsidRDefault="00252008" w:rsidP="0025200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2520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B45CF" w:rsidRPr="00CB45CF">
        <w:rPr>
          <w:rFonts w:ascii="Times New Roman" w:hAnsi="Times New Roman" w:cs="Times New Roman"/>
          <w:sz w:val="28"/>
          <w:szCs w:val="28"/>
        </w:rPr>
        <w:t xml:space="preserve"> </w:t>
      </w:r>
      <w:r w:rsidRPr="002520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45CF" w:rsidRPr="00CB45CF">
        <w:rPr>
          <w:rFonts w:ascii="Times New Roman" w:hAnsi="Times New Roman" w:cs="Times New Roman"/>
          <w:sz w:val="28"/>
          <w:szCs w:val="28"/>
        </w:rPr>
        <w:t xml:space="preserve"> </w:t>
      </w:r>
      <w:r w:rsidRPr="00252008">
        <w:rPr>
          <w:rFonts w:ascii="Times New Roman" w:hAnsi="Times New Roman" w:cs="Times New Roman"/>
          <w:sz w:val="28"/>
          <w:szCs w:val="28"/>
        </w:rPr>
        <w:t xml:space="preserve"> </w:t>
      </w:r>
      <w:r w:rsidR="00647337" w:rsidRPr="00252008">
        <w:rPr>
          <w:rFonts w:ascii="Times New Roman" w:hAnsi="Times New Roman" w:cs="Times New Roman"/>
          <w:sz w:val="28"/>
          <w:szCs w:val="28"/>
        </w:rPr>
        <w:t>выполнени</w:t>
      </w:r>
      <w:r w:rsidR="00C36FB6">
        <w:rPr>
          <w:rFonts w:ascii="Times New Roman" w:hAnsi="Times New Roman" w:cs="Times New Roman"/>
          <w:sz w:val="28"/>
          <w:szCs w:val="28"/>
        </w:rPr>
        <w:t xml:space="preserve">ем </w:t>
      </w:r>
      <w:r w:rsidR="00647337" w:rsidRPr="0025200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47337" w:rsidRPr="00252008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337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337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F44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</w:t>
      </w:r>
      <w:r w:rsidR="00A0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C41183" w:rsidRDefault="00A03F44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647337" w:rsidRPr="00252008" w:rsidRDefault="00D34708" w:rsidP="006473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</w:t>
      </w:r>
      <w:r w:rsidR="00A0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37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                       </w:t>
      </w:r>
      <w:r w:rsidR="00A03F44">
        <w:rPr>
          <w:rFonts w:ascii="Times New Roman" w:hAnsi="Times New Roman" w:cs="Times New Roman"/>
          <w:b w:val="0"/>
          <w:sz w:val="28"/>
          <w:szCs w:val="28"/>
        </w:rPr>
        <w:t>Е.С.Соловьева</w:t>
      </w:r>
      <w:r w:rsidR="006473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066CE" w:rsidRPr="00D0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CE" w:rsidRPr="005C114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647337" w:rsidRPr="00647337" w:rsidRDefault="00647337" w:rsidP="006473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396" w:rsidRPr="000027D5" w:rsidRDefault="000027D5" w:rsidP="000027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ac"/>
        <w:tblW w:w="0" w:type="auto"/>
        <w:tblInd w:w="4786" w:type="dxa"/>
        <w:tblLook w:val="04A0"/>
      </w:tblPr>
      <w:tblGrid>
        <w:gridCol w:w="5635"/>
      </w:tblGrid>
      <w:tr w:rsidR="00DE0396" w:rsidRPr="00DE0396" w:rsidTr="00DE0396">
        <w:trPr>
          <w:trHeight w:val="2314"/>
        </w:trPr>
        <w:tc>
          <w:tcPr>
            <w:tcW w:w="5635" w:type="dxa"/>
            <w:vAlign w:val="center"/>
          </w:tcPr>
          <w:p w:rsidR="00DE0396" w:rsidRPr="00DE0396" w:rsidRDefault="00DE0396" w:rsidP="00DE03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E0396" w:rsidRPr="00DE0396" w:rsidRDefault="00DE0396" w:rsidP="00AD00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DE0396" w:rsidRPr="00DE0396" w:rsidRDefault="00A03F44" w:rsidP="00A03F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r w:rsidR="00DE0396" w:rsidRPr="00DE03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396" w:rsidRPr="00DE039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E0396" w:rsidRPr="00DE0396" w:rsidRDefault="00A03F44" w:rsidP="00A03F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0396" w:rsidRPr="00DE03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04.09.2013г.</w:t>
            </w:r>
            <w:r w:rsidR="00DE0396" w:rsidRPr="00DE039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</w:tbl>
    <w:p w:rsid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27D5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0027D5" w:rsidRDefault="00647337" w:rsidP="0043591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ПОЛОЖЕНИЕ</w:t>
      </w:r>
    </w:p>
    <w:p w:rsidR="00647337" w:rsidRPr="00D066CE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</w:t>
      </w:r>
      <w:r w:rsidR="00D066CE" w:rsidRPr="00D066CE">
        <w:rPr>
          <w:rFonts w:ascii="Times New Roman" w:hAnsi="Times New Roman" w:cs="Times New Roman"/>
          <w:sz w:val="28"/>
          <w:szCs w:val="28"/>
        </w:rPr>
        <w:t xml:space="preserve"> </w:t>
      </w:r>
      <w:r w:rsidR="00D06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066C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>, состав, структуру, задачи систем оповещения, а также создания и поддержания в готовности технических средств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связи (общего пользования, выделенных, технологических, специального назначения), сетей вещания,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</w:t>
      </w:r>
      <w:r w:rsidR="00B343BB">
        <w:rPr>
          <w:rFonts w:ascii="Times New Roman" w:hAnsi="Times New Roman" w:cs="Times New Roman"/>
          <w:sz w:val="28"/>
          <w:szCs w:val="28"/>
        </w:rPr>
        <w:t xml:space="preserve"> 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proofErr w:type="gram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Системы оповещения могут быть задействованы как в мирное, так и в военное время.</w:t>
      </w:r>
    </w:p>
    <w:p w:rsidR="00647337" w:rsidRPr="000027D5" w:rsidRDefault="00A12AAB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2. Способы оповещения и информирования населения</w:t>
      </w:r>
      <w:r w:rsid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2.1. Оповещение и информирование населения осуществляются: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муниципальном уровне - на территории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объектовом уровне - в районе размещения потенциально опасного объекта.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2.2. Оповещение и информирование населения производятся с помощью: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муниципальном уровне - муниципальной системы оповещения, технических сре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я оповещения населения с использованием радио и телевизионных передатчиков, осуществляющих вещание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1F25">
        <w:rPr>
          <w:rFonts w:ascii="Times New Roman" w:hAnsi="Times New Roman" w:cs="Times New Roman"/>
          <w:sz w:val="28"/>
          <w:szCs w:val="28"/>
        </w:rPr>
        <w:t>,</w:t>
      </w:r>
      <w:r w:rsidRPr="000027D5">
        <w:rPr>
          <w:rFonts w:ascii="Times New Roman" w:hAnsi="Times New Roman" w:cs="Times New Roman"/>
          <w:sz w:val="28"/>
          <w:szCs w:val="28"/>
        </w:rPr>
        <w:t xml:space="preserve"> мобильных (переносных) средств оповещения, специализированных технических средств оповещения и информирования, местных средств массовой информации;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объектовом уровне - локальной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Системы оповещения всех уровней должны быть организационно, технически и программно совместимы.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2.3. Муниципальная система оповещения в пределах границ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является частью региональной системы оповещения и может иметь в своем составе локальные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2.4. Специализированные технические средства оповещения и информирования включают в себя: светодиодные панели, комплекты средств видеонаблюдения, плазменные экраны, экраны типа "бегущая строка", мобильные передвижные комплексы, иные современные технические средства массовой информации.</w:t>
      </w: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3. Назначение и основные задачи систем оповещения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 xml:space="preserve">Системы оповещения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предназначены для обеспечения своевременного доведения информации и сигналов оповещения до органов управления, сил и средств звена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характера.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руководящего состава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B21F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0027D5">
        <w:rPr>
          <w:rFonts w:ascii="Times New Roman" w:hAnsi="Times New Roman" w:cs="Times New Roman"/>
          <w:sz w:val="28"/>
          <w:szCs w:val="28"/>
        </w:rPr>
        <w:t xml:space="preserve">председателя и членов </w:t>
      </w:r>
      <w:r w:rsidR="00B21F25">
        <w:rPr>
          <w:rFonts w:ascii="Times New Roman" w:hAnsi="Times New Roman" w:cs="Times New Roman"/>
          <w:sz w:val="28"/>
          <w:szCs w:val="28"/>
        </w:rPr>
        <w:t>комиссии по чрезвычайным ситуациям и обеспечения пожарной безопасности</w:t>
      </w:r>
      <w:r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F44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43BB">
        <w:rPr>
          <w:rFonts w:ascii="Times New Roman" w:hAnsi="Times New Roman" w:cs="Times New Roman"/>
          <w:sz w:val="28"/>
          <w:szCs w:val="28"/>
        </w:rPr>
        <w:t xml:space="preserve">, </w:t>
      </w:r>
      <w:r w:rsidRPr="000027D5">
        <w:rPr>
          <w:rFonts w:ascii="Times New Roman" w:hAnsi="Times New Roman" w:cs="Times New Roman"/>
          <w:sz w:val="28"/>
          <w:szCs w:val="28"/>
        </w:rPr>
        <w:t xml:space="preserve">а также звена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B27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созданного муниципальным образованием;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ажданской обороны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B27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населения, проживающего на территории</w:t>
      </w:r>
      <w:r w:rsidR="00B21F25" w:rsidRP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B21F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B27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руководящего состава организации, эксплуатирующей потенциально опасный объект, и объектового звена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B27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созданного муниципальным образованием;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населения, проживающего в зоне действия локальной системы оповещения.</w:t>
      </w: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4. Использование систем оповещения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систем оповещения принимает руководитель соответствующего органа управления (объекта) или лицо, его замещающее.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4.2. Распоряжение на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систем оповещения отдает: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муниципальной системы оповещения – </w:t>
      </w:r>
      <w:r w:rsidR="003C7B27">
        <w:rPr>
          <w:rFonts w:ascii="Times New Roman" w:hAnsi="Times New Roman" w:cs="Times New Roman"/>
          <w:sz w:val="28"/>
          <w:szCs w:val="28"/>
        </w:rPr>
        <w:t>Г</w:t>
      </w:r>
      <w:r w:rsidRPr="000027D5">
        <w:rPr>
          <w:rFonts w:ascii="Times New Roman" w:hAnsi="Times New Roman" w:cs="Times New Roman"/>
          <w:sz w:val="28"/>
          <w:szCs w:val="28"/>
        </w:rPr>
        <w:t xml:space="preserve">лава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C7B2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локальной системы оповещения - руководитель организации, эксплуатирующей потенциально опасный объект. В исключительных, не терпящих отлагательства, случаях решение о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задействовании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локальных систем оповещения может быть принято дежурным диспетчером потенциально опасного объекта.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4.3. Непосредственные действия (работы) по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систем оповещения осуществляются дежурными (дежурно-диспетчерскими) службами органов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5418">
        <w:rPr>
          <w:rFonts w:ascii="Times New Roman" w:hAnsi="Times New Roman" w:cs="Times New Roman"/>
          <w:sz w:val="28"/>
          <w:szCs w:val="28"/>
        </w:rPr>
        <w:t>Г</w:t>
      </w:r>
      <w:r w:rsidR="003C7B27">
        <w:rPr>
          <w:rFonts w:ascii="Times New Roman" w:hAnsi="Times New Roman" w:cs="Times New Roman"/>
          <w:sz w:val="28"/>
          <w:szCs w:val="28"/>
        </w:rPr>
        <w:t>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использования систем оповещения разрабатываются инструкции дежурно-диспетчерских служб организаций, эксплуатирующих потенциально опасные объекты, организаций связи, операторов связи и организаций телерадиовещания,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«Главным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– Главное управление МЧС России по Смоленской области)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и</w:t>
      </w:r>
      <w:r w:rsidR="00B21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или</w:t>
      </w:r>
      <w:r w:rsidR="00B21F25">
        <w:rPr>
          <w:rFonts w:ascii="Times New Roman" w:hAnsi="Times New Roman" w:cs="Times New Roman"/>
          <w:sz w:val="28"/>
          <w:szCs w:val="28"/>
        </w:rPr>
        <w:t>)отделом по делам гражданской обороны и чрезвычайным ситуациям</w:t>
      </w:r>
      <w:r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43BB">
        <w:rPr>
          <w:rFonts w:ascii="Times New Roman" w:hAnsi="Times New Roman" w:cs="Times New Roman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4.5. Основной способ оповещения населения - передача информации и сигналов оповещения по сетям связи.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В целях передачи информации и сигналов оповещения населения,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в соответствии с действующим законодательством.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отлагательства,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дежурно-диспетчерских служб органов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color w:val="800000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  <w:proofErr w:type="gramEnd"/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По решению постоянно действующих органов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>Органы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color w:val="800000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5418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в соответствии с разработанными инструкциями.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запуск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с мест дежурных пунктов управления.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4.6. Постоянно действующие органы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систем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 xml:space="preserve">О случаях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систем оповещения, в том числе и несанкционированного, организации, эксплуатирующие потенциально опасные объекты, организации связи, операторы связи и организации телерадиовещания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немедленно извещают соответствующие постоянно действующие органы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которые в свою очередь доводят информацию до председателя </w:t>
      </w:r>
      <w:r w:rsidR="00855FFD">
        <w:rPr>
          <w:rFonts w:ascii="Times New Roman" w:hAnsi="Times New Roman" w:cs="Times New Roman"/>
          <w:sz w:val="28"/>
          <w:szCs w:val="28"/>
        </w:rPr>
        <w:t>комиссии по</w:t>
      </w:r>
      <w:proofErr w:type="gramEnd"/>
      <w:r w:rsidR="00855FFD">
        <w:rPr>
          <w:rFonts w:ascii="Times New Roman" w:hAnsi="Times New Roman" w:cs="Times New Roman"/>
          <w:sz w:val="28"/>
          <w:szCs w:val="28"/>
        </w:rPr>
        <w:t xml:space="preserve"> чрезвычайным ситуациям и обеспечении пожарной безопасности </w:t>
      </w:r>
      <w:r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радиотрансляционных сетей, радиовещательных станций, проводного вещания (независимо от форм собственности) на территории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 осуществляется в соответствии с действующим законодательством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4.9. Тексты сообщений для оповещения и информирования населения</w:t>
      </w:r>
      <w:r w:rsidR="00DB2B06" w:rsidRPr="00DB2B06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 видеоролики, используемые при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задействовании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информирования, разрабатывает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 xml:space="preserve">м 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337" w:rsidRPr="000027D5" w:rsidRDefault="00DB2B06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5. Создание и поддержание в постоянной готовности </w:t>
      </w:r>
    </w:p>
    <w:p w:rsidR="00647337" w:rsidRPr="000027D5" w:rsidRDefault="00DB2B06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к использованию систем оповещения 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5.1. Муниципальные и локальные системы оповещения создаются, совершенствуются, поддерживаются в постоянной готовности к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647337" w:rsidRPr="000027D5" w:rsidRDefault="00647337" w:rsidP="00855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5.2.</w:t>
      </w:r>
      <w:r w:rsidR="00855FFD" w:rsidRPr="00855FFD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>м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5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контролирует комплексное использование средств связи и оповещения, сетей вещания, каналов сети связи общего пользования, действующих на территории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а также других технических средств передачи информации в интересах оповещения населения.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5.3.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>м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5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>Гнездовского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027D5">
        <w:rPr>
          <w:rFonts w:ascii="Times New Roman" w:hAnsi="Times New Roman" w:cs="Times New Roman"/>
          <w:sz w:val="28"/>
          <w:szCs w:val="28"/>
        </w:rPr>
        <w:t>в части, касающейся региональной системы оповещения: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дежурно-диспетчерских служб при передаче сигналов оповещения и речевой информации;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согласовывает план-график технического обслуживания и технических проверок аппаратуры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5.4. Техническое обслуживание и технические проверки аппаратуры системы оповещения осуществляются в соответствии с планом-графиком.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План-график утверждается председателем </w:t>
      </w:r>
      <w:r w:rsidR="00855FFD">
        <w:rPr>
          <w:rFonts w:ascii="Times New Roman" w:hAnsi="Times New Roman" w:cs="Times New Roman"/>
          <w:sz w:val="28"/>
          <w:szCs w:val="28"/>
        </w:rPr>
        <w:t xml:space="preserve">комиссии по чрезвычайным ситуациям и обеспечении пожарной безопасности 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0021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D3470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 xml:space="preserve"> согласовывается с Главным управлением МЧС России по Смоленской области, соответствующими организациями связи, операторами связи и организациями телерадиовещания.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5.5. Основные технические проверки включают в себя: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полную проверку аппаратуры оповещения без запуска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(ежемесячно);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полную проверку аппаратуры оповещения с запуском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(не менее 2 раз в год).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2F5040" w:rsidRPr="000027D5" w:rsidRDefault="002F5040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Pr="000027D5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337" w:rsidRPr="00647337" w:rsidSect="00B34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A95"/>
    <w:multiLevelType w:val="hybridMultilevel"/>
    <w:tmpl w:val="CA50F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2A17"/>
    <w:multiLevelType w:val="hybridMultilevel"/>
    <w:tmpl w:val="6FF44850"/>
    <w:lvl w:ilvl="0" w:tplc="2DBAA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F81"/>
    <w:rsid w:val="000027D5"/>
    <w:rsid w:val="00084BEF"/>
    <w:rsid w:val="000D5510"/>
    <w:rsid w:val="00146E12"/>
    <w:rsid w:val="00165BF0"/>
    <w:rsid w:val="001943B1"/>
    <w:rsid w:val="001C44DC"/>
    <w:rsid w:val="001D0223"/>
    <w:rsid w:val="001F19C8"/>
    <w:rsid w:val="00205986"/>
    <w:rsid w:val="0021597F"/>
    <w:rsid w:val="00235A9D"/>
    <w:rsid w:val="00252008"/>
    <w:rsid w:val="0026154E"/>
    <w:rsid w:val="00274AFA"/>
    <w:rsid w:val="002D21F1"/>
    <w:rsid w:val="002F5040"/>
    <w:rsid w:val="0033409A"/>
    <w:rsid w:val="003473A0"/>
    <w:rsid w:val="0035048E"/>
    <w:rsid w:val="00352F84"/>
    <w:rsid w:val="00380001"/>
    <w:rsid w:val="003A7A65"/>
    <w:rsid w:val="003C7B27"/>
    <w:rsid w:val="003E2C6E"/>
    <w:rsid w:val="003E5040"/>
    <w:rsid w:val="00403908"/>
    <w:rsid w:val="0042730E"/>
    <w:rsid w:val="00435918"/>
    <w:rsid w:val="004C5698"/>
    <w:rsid w:val="005632FE"/>
    <w:rsid w:val="00570DCA"/>
    <w:rsid w:val="005C114B"/>
    <w:rsid w:val="0060573F"/>
    <w:rsid w:val="00644E66"/>
    <w:rsid w:val="006470F1"/>
    <w:rsid w:val="00647337"/>
    <w:rsid w:val="00661CE5"/>
    <w:rsid w:val="006717D6"/>
    <w:rsid w:val="00697CDB"/>
    <w:rsid w:val="006B555C"/>
    <w:rsid w:val="006C2A3A"/>
    <w:rsid w:val="007170F7"/>
    <w:rsid w:val="007A50B9"/>
    <w:rsid w:val="007B6142"/>
    <w:rsid w:val="00855FFD"/>
    <w:rsid w:val="008D3C0E"/>
    <w:rsid w:val="00921DF0"/>
    <w:rsid w:val="00923331"/>
    <w:rsid w:val="009723A2"/>
    <w:rsid w:val="009F3391"/>
    <w:rsid w:val="00A03F44"/>
    <w:rsid w:val="00A12AAB"/>
    <w:rsid w:val="00A21205"/>
    <w:rsid w:val="00A30422"/>
    <w:rsid w:val="00A83B90"/>
    <w:rsid w:val="00AD0021"/>
    <w:rsid w:val="00AF0A45"/>
    <w:rsid w:val="00B03F2C"/>
    <w:rsid w:val="00B1547B"/>
    <w:rsid w:val="00B21F25"/>
    <w:rsid w:val="00B343BB"/>
    <w:rsid w:val="00B514D1"/>
    <w:rsid w:val="00B87333"/>
    <w:rsid w:val="00BE11A9"/>
    <w:rsid w:val="00C01A11"/>
    <w:rsid w:val="00C36FB6"/>
    <w:rsid w:val="00C41183"/>
    <w:rsid w:val="00C82F81"/>
    <w:rsid w:val="00C83620"/>
    <w:rsid w:val="00CB45CF"/>
    <w:rsid w:val="00CB600E"/>
    <w:rsid w:val="00CB67A3"/>
    <w:rsid w:val="00D02029"/>
    <w:rsid w:val="00D066CE"/>
    <w:rsid w:val="00D34708"/>
    <w:rsid w:val="00D36B1D"/>
    <w:rsid w:val="00D842F7"/>
    <w:rsid w:val="00D906B6"/>
    <w:rsid w:val="00DA25DD"/>
    <w:rsid w:val="00DB2B06"/>
    <w:rsid w:val="00DD5A71"/>
    <w:rsid w:val="00DE0396"/>
    <w:rsid w:val="00DF25F7"/>
    <w:rsid w:val="00E35418"/>
    <w:rsid w:val="00E72774"/>
    <w:rsid w:val="00EE32F9"/>
    <w:rsid w:val="00EE3D80"/>
    <w:rsid w:val="00EF3EAB"/>
    <w:rsid w:val="00EF662B"/>
    <w:rsid w:val="00F03071"/>
    <w:rsid w:val="00F05E49"/>
    <w:rsid w:val="00F13448"/>
    <w:rsid w:val="00F45506"/>
    <w:rsid w:val="00F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2A3A"/>
  </w:style>
  <w:style w:type="paragraph" w:customStyle="1" w:styleId="a9">
    <w:name w:val="Знак"/>
    <w:basedOn w:val="a"/>
    <w:rsid w:val="00647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647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47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6473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337"/>
    <w:pPr>
      <w:ind w:left="720"/>
      <w:contextualSpacing/>
    </w:pPr>
  </w:style>
  <w:style w:type="paragraph" w:styleId="ab">
    <w:name w:val="No Spacing"/>
    <w:uiPriority w:val="1"/>
    <w:qFormat/>
    <w:rsid w:val="000027D5"/>
    <w:pPr>
      <w:spacing w:after="0" w:line="240" w:lineRule="auto"/>
    </w:pPr>
  </w:style>
  <w:style w:type="table" w:styleId="ac">
    <w:name w:val="Table Grid"/>
    <w:basedOn w:val="a1"/>
    <w:uiPriority w:val="59"/>
    <w:rsid w:val="00DE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2013-09-05T07:15:00Z</cp:lastPrinted>
  <dcterms:created xsi:type="dcterms:W3CDTF">2013-10-23T11:29:00Z</dcterms:created>
  <dcterms:modified xsi:type="dcterms:W3CDTF">2013-10-23T11:29:00Z</dcterms:modified>
</cp:coreProperties>
</file>