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9" w:rsidRPr="00D438CA" w:rsidRDefault="000C2DB9" w:rsidP="000C2DB9">
      <w:pPr>
        <w:jc w:val="center"/>
        <w:rPr>
          <w:b w:val="0"/>
          <w:noProof/>
        </w:rPr>
      </w:pPr>
      <w:r w:rsidRPr="00D438CA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7D8982E" wp14:editId="6B52E70A">
            <wp:simplePos x="0" y="0"/>
            <wp:positionH relativeFrom="column">
              <wp:posOffset>2619375</wp:posOffset>
            </wp:positionH>
            <wp:positionV relativeFrom="paragraph">
              <wp:posOffset>-344805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CA1" w:rsidRPr="00D438CA" w:rsidRDefault="00136CA1" w:rsidP="000C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АДМИНИСТРАЦИЯ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8CA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0C2DB9" w:rsidRPr="00D438CA" w:rsidRDefault="000C2DB9" w:rsidP="000C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6457" w:rsidRPr="00D438CA" w:rsidRDefault="00AA6457" w:rsidP="00AA6457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РАСПОРЯЖЕНИЕ</w:t>
      </w:r>
    </w:p>
    <w:p w:rsidR="00AA6457" w:rsidRPr="00D438CA" w:rsidRDefault="00AA6457" w:rsidP="00AA6457">
      <w:pPr>
        <w:jc w:val="center"/>
        <w:rPr>
          <w:sz w:val="28"/>
          <w:szCs w:val="28"/>
        </w:rPr>
      </w:pPr>
    </w:p>
    <w:p w:rsidR="00AA6457" w:rsidRPr="00D438CA" w:rsidRDefault="00AA6457" w:rsidP="00AA6457">
      <w:pPr>
        <w:rPr>
          <w:sz w:val="28"/>
          <w:szCs w:val="28"/>
        </w:rPr>
      </w:pPr>
      <w:r w:rsidRPr="00D438CA">
        <w:rPr>
          <w:sz w:val="28"/>
          <w:szCs w:val="28"/>
        </w:rPr>
        <w:t xml:space="preserve">     от </w:t>
      </w:r>
      <w:r w:rsidR="000C2DB9" w:rsidRPr="00D438CA">
        <w:rPr>
          <w:sz w:val="28"/>
          <w:szCs w:val="28"/>
        </w:rPr>
        <w:t>«</w:t>
      </w:r>
      <w:r w:rsidR="003C0B91">
        <w:rPr>
          <w:sz w:val="28"/>
          <w:szCs w:val="28"/>
        </w:rPr>
        <w:t xml:space="preserve"> 13 »  янва</w:t>
      </w:r>
      <w:r w:rsidR="000C2DB9" w:rsidRPr="00D438CA">
        <w:rPr>
          <w:sz w:val="28"/>
          <w:szCs w:val="28"/>
        </w:rPr>
        <w:t xml:space="preserve">ря </w:t>
      </w:r>
      <w:r w:rsidRPr="00D438CA">
        <w:rPr>
          <w:sz w:val="28"/>
          <w:szCs w:val="28"/>
        </w:rPr>
        <w:t xml:space="preserve"> 201</w:t>
      </w:r>
      <w:r w:rsidR="003C0B91">
        <w:rPr>
          <w:sz w:val="28"/>
          <w:szCs w:val="28"/>
        </w:rPr>
        <w:t>7</w:t>
      </w:r>
      <w:r w:rsidRPr="00D438CA">
        <w:rPr>
          <w:sz w:val="28"/>
          <w:szCs w:val="28"/>
        </w:rPr>
        <w:t xml:space="preserve">г.                                               </w:t>
      </w:r>
      <w:r w:rsidR="000C2DB9" w:rsidRPr="00D438CA">
        <w:rPr>
          <w:sz w:val="28"/>
          <w:szCs w:val="28"/>
        </w:rPr>
        <w:t xml:space="preserve">                   №</w:t>
      </w:r>
      <w:r w:rsidR="003C0B91">
        <w:rPr>
          <w:sz w:val="28"/>
          <w:szCs w:val="28"/>
        </w:rPr>
        <w:t>5</w:t>
      </w:r>
    </w:p>
    <w:p w:rsidR="00AA6457" w:rsidRPr="00D438CA" w:rsidRDefault="00AA6457" w:rsidP="00AA6457">
      <w:pPr>
        <w:shd w:val="clear" w:color="auto" w:fill="FFFFFF"/>
        <w:rPr>
          <w:b w:val="0"/>
        </w:rPr>
      </w:pPr>
    </w:p>
    <w:p w:rsidR="000C2DB9" w:rsidRPr="00D438CA" w:rsidRDefault="00AA6457" w:rsidP="000E2C84">
      <w:pPr>
        <w:shd w:val="clear" w:color="auto" w:fill="FFFFFF"/>
        <w:tabs>
          <w:tab w:val="left" w:pos="3544"/>
          <w:tab w:val="left" w:pos="6300"/>
        </w:tabs>
        <w:ind w:right="5386"/>
        <w:jc w:val="both"/>
        <w:rPr>
          <w:b w:val="0"/>
          <w:sz w:val="28"/>
          <w:szCs w:val="28"/>
        </w:rPr>
      </w:pPr>
      <w:r w:rsidRPr="00D438CA">
        <w:rPr>
          <w:b w:val="0"/>
          <w:bCs w:val="0"/>
          <w:color w:val="000000"/>
          <w:spacing w:val="-3"/>
          <w:sz w:val="29"/>
          <w:szCs w:val="29"/>
        </w:rPr>
        <w:t>Об утверждении</w:t>
      </w:r>
      <w:r w:rsidR="000C2DB9" w:rsidRPr="00D438CA">
        <w:rPr>
          <w:b w:val="0"/>
          <w:bCs w:val="0"/>
          <w:color w:val="000000"/>
          <w:spacing w:val="-3"/>
          <w:sz w:val="29"/>
          <w:szCs w:val="29"/>
        </w:rPr>
        <w:t xml:space="preserve"> бюджетного прогноза </w:t>
      </w:r>
      <w:r w:rsidR="000C2DB9"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0C2DB9" w:rsidRPr="00D438CA">
        <w:rPr>
          <w:b w:val="0"/>
          <w:sz w:val="28"/>
          <w:szCs w:val="28"/>
        </w:rPr>
        <w:t>Гнездовского</w:t>
      </w:r>
      <w:proofErr w:type="spellEnd"/>
      <w:r w:rsidR="000C2DB9"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AA6457" w:rsidRPr="00D438CA" w:rsidRDefault="00AA6457" w:rsidP="00AA6457">
      <w:pPr>
        <w:shd w:val="clear" w:color="auto" w:fill="FFFFFF"/>
        <w:tabs>
          <w:tab w:val="left" w:pos="6300"/>
        </w:tabs>
        <w:ind w:right="-5160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                             </w:t>
      </w:r>
    </w:p>
    <w:p w:rsidR="002F18A6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438CA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D438C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>«О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2C84" w:rsidRPr="00D438CA">
        <w:rPr>
          <w:rFonts w:ascii="Times New Roman" w:hAnsi="Times New Roman" w:cs="Times New Roman"/>
          <w:sz w:val="28"/>
          <w:szCs w:val="28"/>
        </w:rPr>
        <w:t xml:space="preserve">утверждении Правил разработки и утверждения бюджетного прогноза муниципального образования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долгосрочный период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0E2C84" w:rsidRPr="00D438CA">
        <w:rPr>
          <w:rFonts w:ascii="Times New Roman" w:hAnsi="Times New Roman" w:cs="Times New Roman"/>
          <w:kern w:val="2"/>
          <w:sz w:val="28"/>
          <w:szCs w:val="28"/>
        </w:rPr>
        <w:t xml:space="preserve"> от 10.10.2016г. №195</w:t>
      </w:r>
      <w:r w:rsidRPr="00D438CA">
        <w:rPr>
          <w:rFonts w:ascii="Times New Roman" w:hAnsi="Times New Roman" w:cs="Times New Roman"/>
          <w:sz w:val="28"/>
          <w:szCs w:val="28"/>
        </w:rPr>
        <w:t>,</w:t>
      </w:r>
      <w:r w:rsidRPr="00D438CA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proofErr w:type="spellStart"/>
      <w:r w:rsidR="000E2C84" w:rsidRPr="00D438CA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="000E2C84" w:rsidRPr="00D438CA">
        <w:rPr>
          <w:rFonts w:ascii="Times New Roman" w:hAnsi="Times New Roman" w:cs="Times New Roman"/>
          <w:sz w:val="28"/>
          <w:szCs w:val="28"/>
        </w:rPr>
        <w:t xml:space="preserve"> сельском поселении  Смоленского района Смоленской области</w:t>
      </w:r>
      <w:proofErr w:type="gramEnd"/>
    </w:p>
    <w:p w:rsidR="002F18A6" w:rsidRPr="00D438CA" w:rsidRDefault="002F18A6">
      <w:pPr>
        <w:rPr>
          <w:b w:val="0"/>
        </w:rPr>
      </w:pPr>
    </w:p>
    <w:p w:rsidR="000E2C84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1. Утвердить бюджетный </w:t>
      </w:r>
      <w:r w:rsidR="00FC26AE" w:rsidRPr="00D438CA">
        <w:rPr>
          <w:rFonts w:ascii="Times New Roman" w:hAnsi="Times New Roman" w:cs="Times New Roman"/>
          <w:sz w:val="28"/>
          <w:szCs w:val="28"/>
        </w:rPr>
        <w:t xml:space="preserve">прогноз муниципального образования </w:t>
      </w:r>
      <w:proofErr w:type="spellStart"/>
      <w:r w:rsidR="00FC26AE"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FC26AE"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2F18A6" w:rsidRPr="00D438CA" w:rsidRDefault="002F18A6" w:rsidP="002F1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438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8C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C26AE" w:rsidRPr="00D438CA">
        <w:rPr>
          <w:rFonts w:ascii="Times New Roman" w:hAnsi="Times New Roman" w:cs="Times New Roman"/>
          <w:sz w:val="28"/>
          <w:szCs w:val="28"/>
        </w:rPr>
        <w:t>распоряже</w:t>
      </w:r>
      <w:r w:rsidRPr="00D438CA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r w:rsidR="00FC26AE" w:rsidRPr="00D438CA">
        <w:rPr>
          <w:rFonts w:ascii="Times New Roman" w:hAnsi="Times New Roman" w:cs="Times New Roman"/>
          <w:sz w:val="28"/>
          <w:szCs w:val="28"/>
        </w:rPr>
        <w:t xml:space="preserve">старшего менеджера-главного бухгалтера Администрации </w:t>
      </w:r>
      <w:proofErr w:type="spellStart"/>
      <w:r w:rsidR="00FC26AE" w:rsidRPr="00D438CA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C26AE" w:rsidRPr="00D438C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области.</w:t>
      </w:r>
    </w:p>
    <w:p w:rsidR="00FC26AE" w:rsidRPr="00D438CA" w:rsidRDefault="000E2C84" w:rsidP="00FC26AE">
      <w:pPr>
        <w:ind w:firstLine="708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3. </w:t>
      </w:r>
      <w:r w:rsidR="00FC26AE" w:rsidRPr="00D438CA">
        <w:rPr>
          <w:b w:val="0"/>
          <w:sz w:val="28"/>
          <w:szCs w:val="28"/>
        </w:rPr>
        <w:t xml:space="preserve">Настоящее распоряжение подлежит размещению на официальном сайте в сети «Интернет» Администрации </w:t>
      </w:r>
      <w:proofErr w:type="spellStart"/>
      <w:r w:rsidR="00FC26AE" w:rsidRPr="00D438CA">
        <w:rPr>
          <w:b w:val="0"/>
          <w:sz w:val="28"/>
          <w:szCs w:val="28"/>
        </w:rPr>
        <w:t>Гнездовского</w:t>
      </w:r>
      <w:proofErr w:type="spellEnd"/>
      <w:r w:rsidR="00FC26AE" w:rsidRPr="00D438CA">
        <w:rPr>
          <w:b w:val="0"/>
          <w:sz w:val="28"/>
          <w:szCs w:val="28"/>
        </w:rPr>
        <w:t xml:space="preserve"> сельского поселения Смоленского района Смоленской области.</w:t>
      </w:r>
    </w:p>
    <w:p w:rsidR="002F18A6" w:rsidRPr="00D438CA" w:rsidRDefault="002F18A6" w:rsidP="002F18A6">
      <w:pPr>
        <w:ind w:firstLine="709"/>
        <w:jc w:val="both"/>
        <w:rPr>
          <w:b w:val="0"/>
          <w:sz w:val="28"/>
          <w:szCs w:val="28"/>
        </w:rPr>
      </w:pPr>
    </w:p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FC26AE" w:rsidRPr="00D438CA" w:rsidTr="00136CA1">
        <w:tc>
          <w:tcPr>
            <w:tcW w:w="5832" w:type="dxa"/>
          </w:tcPr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proofErr w:type="spellStart"/>
            <w:r w:rsidRPr="00D438CA">
              <w:rPr>
                <w:b w:val="0"/>
                <w:sz w:val="28"/>
                <w:szCs w:val="28"/>
              </w:rPr>
              <w:t>Гнездовского</w:t>
            </w:r>
            <w:proofErr w:type="spellEnd"/>
            <w:r w:rsidRPr="00D438CA">
              <w:rPr>
                <w:b w:val="0"/>
                <w:sz w:val="28"/>
                <w:szCs w:val="28"/>
              </w:rPr>
              <w:t xml:space="preserve"> сельского поселения       </w:t>
            </w:r>
          </w:p>
          <w:p w:rsidR="00FC26AE" w:rsidRPr="00D438CA" w:rsidRDefault="00FC26AE" w:rsidP="00136CA1">
            <w:pPr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FC26AE" w:rsidRPr="00D438CA" w:rsidRDefault="00FC26AE" w:rsidP="00136CA1">
            <w:pPr>
              <w:ind w:right="900"/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 xml:space="preserve">                      Е.С. Соловьева                          </w:t>
            </w:r>
          </w:p>
        </w:tc>
      </w:tr>
    </w:tbl>
    <w:p w:rsidR="00FC26AE" w:rsidRPr="00D438CA" w:rsidRDefault="00FC26AE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 w:rsidRPr="00D438CA">
        <w:rPr>
          <w:b w:val="0"/>
          <w:sz w:val="22"/>
          <w:szCs w:val="22"/>
        </w:rPr>
        <w:lastRenderedPageBreak/>
        <w:t xml:space="preserve">Утверждено 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распоряже</w:t>
      </w:r>
      <w:r w:rsidRPr="00D438CA">
        <w:rPr>
          <w:b w:val="0"/>
          <w:sz w:val="22"/>
          <w:szCs w:val="22"/>
        </w:rPr>
        <w:t xml:space="preserve">нием Администрации 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proofErr w:type="spellStart"/>
      <w:r w:rsidRPr="00D438CA">
        <w:rPr>
          <w:b w:val="0"/>
          <w:sz w:val="22"/>
          <w:szCs w:val="22"/>
        </w:rPr>
        <w:t>Гнездовского</w:t>
      </w:r>
      <w:proofErr w:type="spellEnd"/>
      <w:r w:rsidRPr="00D438CA">
        <w:rPr>
          <w:b w:val="0"/>
          <w:sz w:val="22"/>
          <w:szCs w:val="22"/>
        </w:rPr>
        <w:t xml:space="preserve"> сельского поселения</w:t>
      </w:r>
    </w:p>
    <w:p w:rsidR="00D438CA" w:rsidRPr="00D438CA" w:rsidRDefault="00D438CA" w:rsidP="00D438CA">
      <w:pPr>
        <w:jc w:val="right"/>
        <w:rPr>
          <w:b w:val="0"/>
          <w:sz w:val="22"/>
          <w:szCs w:val="22"/>
        </w:rPr>
      </w:pPr>
      <w:r w:rsidRPr="00D438CA">
        <w:rPr>
          <w:b w:val="0"/>
          <w:sz w:val="22"/>
          <w:szCs w:val="22"/>
        </w:rPr>
        <w:t xml:space="preserve">Смоленского района Смоленской области </w:t>
      </w:r>
    </w:p>
    <w:p w:rsidR="00D438CA" w:rsidRPr="00D438CA" w:rsidRDefault="00D438CA" w:rsidP="00D438CA">
      <w:pPr>
        <w:jc w:val="right"/>
        <w:rPr>
          <w:b w:val="0"/>
          <w:color w:val="000000"/>
          <w:sz w:val="22"/>
          <w:szCs w:val="22"/>
        </w:rPr>
      </w:pPr>
      <w:r w:rsidRPr="00D438CA">
        <w:rPr>
          <w:b w:val="0"/>
          <w:color w:val="000000"/>
          <w:sz w:val="22"/>
          <w:szCs w:val="22"/>
        </w:rPr>
        <w:t>от «</w:t>
      </w:r>
      <w:r w:rsidR="003C0B91">
        <w:rPr>
          <w:b w:val="0"/>
          <w:color w:val="000000"/>
          <w:sz w:val="22"/>
          <w:szCs w:val="22"/>
        </w:rPr>
        <w:t xml:space="preserve"> 13</w:t>
      </w:r>
      <w:r>
        <w:rPr>
          <w:b w:val="0"/>
          <w:color w:val="000000"/>
          <w:sz w:val="22"/>
          <w:szCs w:val="22"/>
        </w:rPr>
        <w:t xml:space="preserve"> </w:t>
      </w:r>
      <w:r w:rsidRPr="00D438CA">
        <w:rPr>
          <w:b w:val="0"/>
          <w:color w:val="000000"/>
          <w:sz w:val="22"/>
          <w:szCs w:val="22"/>
        </w:rPr>
        <w:t xml:space="preserve">» </w:t>
      </w:r>
      <w:r w:rsidR="003C0B91">
        <w:rPr>
          <w:b w:val="0"/>
          <w:color w:val="000000"/>
          <w:sz w:val="22"/>
          <w:szCs w:val="22"/>
        </w:rPr>
        <w:t>янва</w:t>
      </w:r>
      <w:r w:rsidRPr="00D438CA">
        <w:rPr>
          <w:b w:val="0"/>
          <w:color w:val="000000"/>
          <w:sz w:val="22"/>
          <w:szCs w:val="22"/>
        </w:rPr>
        <w:t>ря 201</w:t>
      </w:r>
      <w:r w:rsidR="003C0B91">
        <w:rPr>
          <w:b w:val="0"/>
          <w:color w:val="000000"/>
          <w:sz w:val="22"/>
          <w:szCs w:val="22"/>
        </w:rPr>
        <w:t>7</w:t>
      </w:r>
      <w:r w:rsidRPr="00D438CA">
        <w:rPr>
          <w:b w:val="0"/>
          <w:color w:val="000000"/>
          <w:sz w:val="22"/>
          <w:szCs w:val="22"/>
        </w:rPr>
        <w:t xml:space="preserve"> №</w:t>
      </w:r>
      <w:r w:rsidR="003C0B91">
        <w:rPr>
          <w:b w:val="0"/>
          <w:color w:val="000000"/>
          <w:sz w:val="22"/>
          <w:szCs w:val="22"/>
        </w:rPr>
        <w:t>5</w:t>
      </w:r>
      <w:r w:rsidRPr="00D438CA">
        <w:rPr>
          <w:b w:val="0"/>
          <w:color w:val="000000"/>
          <w:sz w:val="22"/>
          <w:szCs w:val="22"/>
        </w:rPr>
        <w:t xml:space="preserve">  </w:t>
      </w:r>
    </w:p>
    <w:p w:rsidR="00136CA1" w:rsidRPr="00D438CA" w:rsidRDefault="00136CA1" w:rsidP="00136CA1">
      <w:pPr>
        <w:rPr>
          <w:b w:val="0"/>
          <w:sz w:val="28"/>
          <w:szCs w:val="28"/>
        </w:rPr>
      </w:pP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Бюджетный прогноз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поселения </w:t>
      </w:r>
    </w:p>
    <w:p w:rsid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Смоленского района Смоленской области 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на долгосрочный период до 2028 года</w:t>
      </w:r>
    </w:p>
    <w:p w:rsidR="00136CA1" w:rsidRPr="00D438CA" w:rsidRDefault="00136CA1" w:rsidP="00136CA1">
      <w:pPr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 xml:space="preserve">Бюджетный прогноз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 (далее – бюджетный прогноз) разработан в соответствии со статьей 170</w:t>
      </w:r>
      <w:r w:rsidRPr="00D438CA">
        <w:rPr>
          <w:b w:val="0"/>
          <w:sz w:val="28"/>
          <w:szCs w:val="28"/>
          <w:vertAlign w:val="superscript"/>
        </w:rPr>
        <w:t xml:space="preserve"> </w:t>
      </w:r>
      <w:r w:rsidRPr="00D438CA">
        <w:rPr>
          <w:b w:val="0"/>
          <w:sz w:val="28"/>
          <w:szCs w:val="28"/>
        </w:rPr>
        <w:t xml:space="preserve">Бюджетного кодекса Российской Федерации, Правилами разработки и утверждения бюджетного прогноза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период, утвержденным постановлением Администрации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от 10</w:t>
      </w:r>
      <w:proofErr w:type="gramEnd"/>
      <w:r w:rsidRPr="00D438CA">
        <w:rPr>
          <w:b w:val="0"/>
          <w:sz w:val="28"/>
          <w:szCs w:val="28"/>
        </w:rPr>
        <w:t xml:space="preserve"> октября 2016 г. № 195.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местного бюджета и достижение стратегических целей социально-экономического развития Смоленского района Смоленской области.</w:t>
      </w:r>
    </w:p>
    <w:p w:rsidR="00136CA1" w:rsidRPr="00D438CA" w:rsidRDefault="00136CA1" w:rsidP="00136CA1">
      <w:pPr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</w:t>
      </w:r>
      <w:r w:rsidRPr="00D438CA">
        <w:rPr>
          <w:sz w:val="28"/>
          <w:szCs w:val="28"/>
        </w:rPr>
        <w:t xml:space="preserve">. Текущие характеристики местного бюджета </w:t>
      </w: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и социально-экономического развития 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136CA1" w:rsidRPr="00D438CA" w:rsidRDefault="00136CA1" w:rsidP="00136CA1">
      <w:pPr>
        <w:ind w:firstLine="709"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Общий объем доходов на 2016 год утвержден в сумме </w:t>
      </w:r>
      <w:r w:rsidR="00282B8D">
        <w:rPr>
          <w:b w:val="0"/>
          <w:sz w:val="28"/>
          <w:szCs w:val="28"/>
        </w:rPr>
        <w:t>10,0</w:t>
      </w:r>
      <w:r w:rsidRPr="00D438CA">
        <w:rPr>
          <w:b w:val="0"/>
          <w:sz w:val="28"/>
          <w:szCs w:val="28"/>
        </w:rPr>
        <w:t xml:space="preserve"> млн. рублей, общий объем расходов в сумме </w:t>
      </w:r>
      <w:r w:rsidR="00282B8D">
        <w:rPr>
          <w:b w:val="0"/>
          <w:sz w:val="28"/>
          <w:szCs w:val="28"/>
        </w:rPr>
        <w:t>10,0</w:t>
      </w:r>
      <w:r w:rsidRPr="00D438CA">
        <w:rPr>
          <w:b w:val="0"/>
          <w:sz w:val="28"/>
          <w:szCs w:val="28"/>
        </w:rPr>
        <w:t xml:space="preserve"> млн. рублей, дефицит местного бюджета составляет 0,0 млн. рублей, что составляет 0,0 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 xml:space="preserve">За 2016 год местный бюджет исполнен по доходам в сумме </w:t>
      </w:r>
      <w:r w:rsidR="00282B8D">
        <w:rPr>
          <w:b w:val="0"/>
          <w:sz w:val="28"/>
          <w:szCs w:val="28"/>
        </w:rPr>
        <w:t>9</w:t>
      </w:r>
      <w:r w:rsidRPr="00D438CA">
        <w:rPr>
          <w:b w:val="0"/>
          <w:sz w:val="28"/>
          <w:szCs w:val="28"/>
        </w:rPr>
        <w:t>,</w:t>
      </w:r>
      <w:r w:rsidR="008F048E">
        <w:rPr>
          <w:b w:val="0"/>
          <w:sz w:val="28"/>
          <w:szCs w:val="28"/>
        </w:rPr>
        <w:t>5</w:t>
      </w:r>
      <w:r w:rsidRPr="00D438CA">
        <w:rPr>
          <w:b w:val="0"/>
          <w:sz w:val="28"/>
          <w:szCs w:val="28"/>
        </w:rPr>
        <w:t xml:space="preserve"> млн. рублей (</w:t>
      </w:r>
      <w:r w:rsidR="008F048E">
        <w:rPr>
          <w:b w:val="0"/>
          <w:sz w:val="28"/>
          <w:szCs w:val="28"/>
        </w:rPr>
        <w:t>94</w:t>
      </w:r>
      <w:r w:rsidRPr="00D438CA">
        <w:rPr>
          <w:b w:val="0"/>
          <w:sz w:val="28"/>
          <w:szCs w:val="28"/>
        </w:rPr>
        <w:t>,</w:t>
      </w:r>
      <w:r w:rsidR="008F048E">
        <w:rPr>
          <w:b w:val="0"/>
          <w:sz w:val="28"/>
          <w:szCs w:val="28"/>
        </w:rPr>
        <w:t>5</w:t>
      </w:r>
      <w:r w:rsidRPr="00D438CA">
        <w:rPr>
          <w:b w:val="0"/>
          <w:sz w:val="28"/>
          <w:szCs w:val="28"/>
        </w:rPr>
        <w:t xml:space="preserve"> % к плану), в то</w:t>
      </w:r>
      <w:bookmarkStart w:id="0" w:name="_GoBack"/>
      <w:bookmarkEnd w:id="0"/>
      <w:r w:rsidRPr="00D438CA">
        <w:rPr>
          <w:b w:val="0"/>
          <w:sz w:val="28"/>
          <w:szCs w:val="28"/>
        </w:rPr>
        <w:t xml:space="preserve">м числе налоговые и неналоговые доходы местного бюджета исполнены в сумме </w:t>
      </w:r>
      <w:r w:rsidR="008F048E">
        <w:rPr>
          <w:b w:val="0"/>
          <w:sz w:val="28"/>
          <w:szCs w:val="28"/>
        </w:rPr>
        <w:t>6,6</w:t>
      </w:r>
      <w:r w:rsidRPr="00D438CA">
        <w:rPr>
          <w:b w:val="0"/>
          <w:sz w:val="28"/>
          <w:szCs w:val="28"/>
        </w:rPr>
        <w:t xml:space="preserve"> млн. рублей (</w:t>
      </w:r>
      <w:r w:rsidR="008F048E">
        <w:rPr>
          <w:b w:val="0"/>
          <w:sz w:val="28"/>
          <w:szCs w:val="28"/>
        </w:rPr>
        <w:t>92</w:t>
      </w:r>
      <w:r w:rsidRPr="00D438CA">
        <w:rPr>
          <w:b w:val="0"/>
          <w:sz w:val="28"/>
          <w:szCs w:val="28"/>
        </w:rPr>
        <w:t xml:space="preserve">,3 % к плану), по расходам в сумме </w:t>
      </w:r>
      <w:r w:rsidR="008F048E">
        <w:rPr>
          <w:b w:val="0"/>
          <w:sz w:val="28"/>
          <w:szCs w:val="28"/>
        </w:rPr>
        <w:t>8,4</w:t>
      </w:r>
      <w:r w:rsidRPr="00D438CA">
        <w:rPr>
          <w:b w:val="0"/>
          <w:sz w:val="28"/>
          <w:szCs w:val="28"/>
        </w:rPr>
        <w:t xml:space="preserve"> млн. рублей (</w:t>
      </w:r>
      <w:r w:rsidR="008F048E">
        <w:rPr>
          <w:b w:val="0"/>
          <w:sz w:val="28"/>
          <w:szCs w:val="28"/>
        </w:rPr>
        <w:t>83,4</w:t>
      </w:r>
      <w:r w:rsidRPr="00D438CA">
        <w:rPr>
          <w:b w:val="0"/>
          <w:sz w:val="28"/>
          <w:szCs w:val="28"/>
        </w:rPr>
        <w:t xml:space="preserve"> % к плану), профицит местного бюджета составил </w:t>
      </w:r>
      <w:r w:rsidR="008F048E">
        <w:rPr>
          <w:b w:val="0"/>
          <w:sz w:val="28"/>
          <w:szCs w:val="28"/>
        </w:rPr>
        <w:t>1,1</w:t>
      </w:r>
      <w:r w:rsidRPr="00D438CA">
        <w:rPr>
          <w:b w:val="0"/>
          <w:sz w:val="28"/>
          <w:szCs w:val="28"/>
        </w:rPr>
        <w:t xml:space="preserve"> млн. рублей.</w:t>
      </w:r>
      <w:proofErr w:type="gramEnd"/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Социально-экономическое развитие района в январе-сентябре 2016 года характеризуется положительной динамикой индекса промышленного производства, оборота розничной торговли, объема платных услуг населению. 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Сложилась отрицательная динамика индекса производства </w:t>
      </w:r>
      <w:r w:rsidRPr="00D438CA">
        <w:rPr>
          <w:b w:val="0"/>
          <w:sz w:val="28"/>
          <w:szCs w:val="28"/>
        </w:rPr>
        <w:lastRenderedPageBreak/>
        <w:t xml:space="preserve">сельскохозяйственной продукции, индекс физического объема инвестиций в основной капитал, жилищного строительства.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За январь-сентябрь увеличился размер среднемесячной начисленной заработной платы. </w:t>
      </w:r>
    </w:p>
    <w:p w:rsidR="00136CA1" w:rsidRPr="00D438CA" w:rsidRDefault="00136CA1" w:rsidP="00136CA1">
      <w:pPr>
        <w:rPr>
          <w:b w:val="0"/>
          <w:sz w:val="28"/>
          <w:szCs w:val="28"/>
        </w:rPr>
      </w:pPr>
    </w:p>
    <w:p w:rsidR="00136CA1" w:rsidRPr="00D438CA" w:rsidRDefault="00136CA1" w:rsidP="00D438CA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Основные показатели социально-экономического развития</w:t>
      </w:r>
    </w:p>
    <w:p w:rsidR="00D438CA" w:rsidRPr="00D438CA" w:rsidRDefault="00136CA1" w:rsidP="00D438CA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 xml:space="preserve">муниципального образования </w:t>
      </w:r>
      <w:r w:rsidR="00D438CA"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="00D438CA" w:rsidRPr="00D438CA">
        <w:rPr>
          <w:sz w:val="28"/>
          <w:szCs w:val="28"/>
        </w:rPr>
        <w:t>Гнездовского</w:t>
      </w:r>
      <w:proofErr w:type="spellEnd"/>
      <w:r w:rsidR="00D438CA" w:rsidRPr="00D438CA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136CA1" w:rsidRPr="00D438CA" w:rsidRDefault="00136CA1" w:rsidP="00D438CA">
      <w:pPr>
        <w:jc w:val="center"/>
        <w:rPr>
          <w:sz w:val="28"/>
          <w:szCs w:val="28"/>
        </w:rPr>
      </w:pPr>
    </w:p>
    <w:p w:rsidR="00136CA1" w:rsidRPr="00D438CA" w:rsidRDefault="00136CA1" w:rsidP="00D438CA">
      <w:pPr>
        <w:jc w:val="center"/>
        <w:rPr>
          <w:sz w:val="28"/>
          <w:szCs w:val="28"/>
        </w:rPr>
      </w:pPr>
    </w:p>
    <w:p w:rsidR="00136CA1" w:rsidRPr="00D438CA" w:rsidRDefault="00136CA1" w:rsidP="00136CA1">
      <w:pPr>
        <w:jc w:val="right"/>
        <w:rPr>
          <w:b w:val="0"/>
          <w:i/>
        </w:rPr>
      </w:pPr>
      <w:r w:rsidRPr="00D438CA">
        <w:rPr>
          <w:b w:val="0"/>
          <w:i/>
        </w:rPr>
        <w:t>(</w:t>
      </w:r>
      <w:proofErr w:type="gramStart"/>
      <w:r w:rsidRPr="00D438CA">
        <w:rPr>
          <w:b w:val="0"/>
          <w:i/>
        </w:rPr>
        <w:t>в</w:t>
      </w:r>
      <w:proofErr w:type="gramEnd"/>
      <w:r w:rsidRPr="00D438CA">
        <w:rPr>
          <w:b w:val="0"/>
          <w:i/>
        </w:rPr>
        <w:t xml:space="preserve"> % к соответствующему периоду предыдущего года)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920"/>
        <w:gridCol w:w="3509"/>
      </w:tblGrid>
      <w:tr w:rsidR="00136CA1" w:rsidRPr="00D438CA" w:rsidTr="00136CA1">
        <w:tc>
          <w:tcPr>
            <w:tcW w:w="3139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Январь-сентябрь 2016г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93,2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87,7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107,9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132,7</w:t>
            </w:r>
          </w:p>
        </w:tc>
      </w:tr>
      <w:tr w:rsidR="00136CA1" w:rsidRPr="00D438CA" w:rsidTr="00136CA1">
        <w:trPr>
          <w:trHeight w:val="20"/>
        </w:trPr>
        <w:tc>
          <w:tcPr>
            <w:tcW w:w="3139" w:type="pct"/>
          </w:tcPr>
          <w:p w:rsidR="00136CA1" w:rsidRPr="00D438CA" w:rsidRDefault="00136CA1" w:rsidP="00136CA1">
            <w:pPr>
              <w:rPr>
                <w:b w:val="0"/>
                <w:bCs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 xml:space="preserve">Фонд начисленной заработной платы </w:t>
            </w:r>
          </w:p>
        </w:tc>
        <w:tc>
          <w:tcPr>
            <w:tcW w:w="1861" w:type="pct"/>
          </w:tcPr>
          <w:p w:rsidR="00136CA1" w:rsidRPr="00D438CA" w:rsidRDefault="00136CA1" w:rsidP="00136CA1">
            <w:pPr>
              <w:jc w:val="center"/>
              <w:rPr>
                <w:b w:val="0"/>
                <w:sz w:val="28"/>
                <w:szCs w:val="28"/>
              </w:rPr>
            </w:pPr>
            <w:r w:rsidRPr="00D438CA">
              <w:rPr>
                <w:b w:val="0"/>
                <w:sz w:val="28"/>
                <w:szCs w:val="28"/>
              </w:rPr>
              <w:t>127,6</w:t>
            </w:r>
          </w:p>
        </w:tc>
      </w:tr>
    </w:tbl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ind w:firstLine="567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В январе-сентябре 2016 года индекс промышленного производства, сложившийся по видам экономической деятельности по сравнению с январем-сентябрем 2015 года составил 93,2 %. </w:t>
      </w:r>
    </w:p>
    <w:p w:rsidR="00136CA1" w:rsidRPr="00D438CA" w:rsidRDefault="00136CA1" w:rsidP="00136CA1">
      <w:pPr>
        <w:ind w:firstLine="284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Индексы производства по основным видам деятельности:</w:t>
      </w:r>
    </w:p>
    <w:p w:rsidR="00136CA1" w:rsidRPr="00D438CA" w:rsidRDefault="00136CA1" w:rsidP="00136CA1">
      <w:pPr>
        <w:ind w:firstLine="284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обрабатывающие производства – 91,8 % </w:t>
      </w:r>
    </w:p>
    <w:p w:rsidR="00136CA1" w:rsidRPr="00D438CA" w:rsidRDefault="00136CA1" w:rsidP="00136CA1">
      <w:pPr>
        <w:ind w:firstLine="284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производство и распределение электроэнергии, газа и воды – 110,7%.</w:t>
      </w:r>
    </w:p>
    <w:p w:rsidR="00136CA1" w:rsidRPr="00D438CA" w:rsidRDefault="00136CA1" w:rsidP="00136CA1">
      <w:pPr>
        <w:ind w:firstLine="567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>Оборот розничной торговли за январь-сентябрь 2016 года по сравнению с соответствующим периодом 2015 года увеличился на 7,9 % и составил 12,4 млн. рублей. Населению за 9 месяцев 2016 года оказано платных услуг на 3,0 млн. рублей, что составляет 132,7 % к соответствующему периоду 2015 года.</w:t>
      </w:r>
    </w:p>
    <w:p w:rsidR="00136CA1" w:rsidRPr="00D438CA" w:rsidRDefault="00136CA1" w:rsidP="00136CA1">
      <w:pPr>
        <w:contextualSpacing/>
        <w:jc w:val="center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II</w:t>
      </w:r>
      <w:r w:rsidRPr="00D438CA">
        <w:rPr>
          <w:sz w:val="28"/>
          <w:szCs w:val="28"/>
        </w:rPr>
        <w:t xml:space="preserve">. Цели и задачи налоговой, бюджетной и долговой </w:t>
      </w: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политики в долгосрочном периоде</w:t>
      </w:r>
    </w:p>
    <w:p w:rsidR="00136CA1" w:rsidRPr="00D438CA" w:rsidRDefault="00136CA1" w:rsidP="00136CA1">
      <w:pPr>
        <w:contextualSpacing/>
        <w:jc w:val="center"/>
        <w:rPr>
          <w:sz w:val="16"/>
          <w:szCs w:val="16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Налоговая политика</w:t>
      </w:r>
    </w:p>
    <w:p w:rsidR="00136CA1" w:rsidRPr="00D438CA" w:rsidRDefault="00136CA1" w:rsidP="00136CA1">
      <w:pPr>
        <w:contextualSpacing/>
        <w:jc w:val="center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567"/>
        <w:jc w:val="both"/>
        <w:rPr>
          <w:b w:val="0"/>
          <w:sz w:val="28"/>
        </w:rPr>
      </w:pPr>
      <w:proofErr w:type="gramStart"/>
      <w:r w:rsidRPr="00D438CA">
        <w:rPr>
          <w:b w:val="0"/>
          <w:sz w:val="28"/>
          <w:szCs w:val="28"/>
        </w:rPr>
        <w:t xml:space="preserve">Налоговая политика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(далее по тексту – местный бюджет) на среднесрочный период будет направлена на увеличение доходов местного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D438CA">
        <w:rPr>
          <w:b w:val="0"/>
          <w:sz w:val="28"/>
        </w:rPr>
        <w:t>стимулирования развития малого и среднего предпринимательства в рамках подпрограммы «Развитие малого и среднего предпринимательства в</w:t>
      </w:r>
      <w:proofErr w:type="gramEnd"/>
      <w:r w:rsidRPr="00D438CA">
        <w:rPr>
          <w:b w:val="0"/>
          <w:sz w:val="28"/>
        </w:rPr>
        <w:t xml:space="preserve"> Смоленской области» 2014-2020 годы, входящей в состав областной государственной программы </w:t>
      </w:r>
      <w:r w:rsidRPr="00D438CA">
        <w:rPr>
          <w:b w:val="0"/>
          <w:sz w:val="28"/>
          <w:szCs w:val="28"/>
        </w:rPr>
        <w:t xml:space="preserve">«Экономическое развитие </w:t>
      </w:r>
      <w:r w:rsidRPr="00D438CA">
        <w:rPr>
          <w:b w:val="0"/>
          <w:sz w:val="28"/>
          <w:szCs w:val="28"/>
        </w:rPr>
        <w:lastRenderedPageBreak/>
        <w:t>Смоленской области, включая создание благоприятного предпринимательского и инвестиционного климата» на 2014-2020 годы.</w:t>
      </w:r>
      <w:r w:rsidRPr="00D438CA">
        <w:rPr>
          <w:b w:val="0"/>
          <w:sz w:val="28"/>
        </w:rPr>
        <w:t xml:space="preserve"> </w:t>
      </w:r>
    </w:p>
    <w:p w:rsidR="00136CA1" w:rsidRPr="00D438CA" w:rsidRDefault="00136CA1" w:rsidP="00136CA1">
      <w:pPr>
        <w:ind w:firstLine="567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Основными направлениями налоговой политики будут являться: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усиление работы по погашению задолженности по налоговым платежам;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создание условий для развития малого и среднего предпринимательства.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Рассматриваются возможности реализации на территории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В целях мобилизации доходов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планируется проведение следующих мероприятий: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увеличение на 2017 год коэффициента, отражающего региональные особенности на рынке труда, до 1,7812 для исчисления налога на доходы иностранных граждан от осуществления трудовой деятельности по найму в Российской Федерации на основании патента;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lastRenderedPageBreak/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D438CA">
        <w:rPr>
          <w:b w:val="0"/>
          <w:sz w:val="28"/>
          <w:szCs w:val="28"/>
        </w:rPr>
        <w:t>собственности</w:t>
      </w:r>
      <w:proofErr w:type="gramEnd"/>
      <w:r w:rsidRPr="00D438CA">
        <w:rPr>
          <w:b w:val="0"/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Оценка эффективности действующих налоговых льгот является составной частью бюджетного процесса. </w:t>
      </w:r>
    </w:p>
    <w:p w:rsidR="00136CA1" w:rsidRPr="00D438CA" w:rsidRDefault="00136CA1" w:rsidP="00136CA1">
      <w:pPr>
        <w:ind w:firstLine="709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b w:val="0"/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введение 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налога на имущество организаций.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lastRenderedPageBreak/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совершенствования налогового администрирования предполагается: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Для увеличения доходов бюджета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планируется: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переход, начиная с 2018 года, к определению налоговой базы в отношении этих объектов налогообложения, исходя из их кадастровой стоимости;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актуализация на постоянной основе сведений, представляемых органами, осуществляющими регистрацию и учет объектов недвижимого </w:t>
      </w:r>
      <w:r w:rsidRPr="00D438CA">
        <w:rPr>
          <w:b w:val="0"/>
          <w:sz w:val="28"/>
          <w:szCs w:val="28"/>
        </w:rPr>
        <w:lastRenderedPageBreak/>
        <w:t>имущества, в УФНС России по Смоленской области;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D438CA">
        <w:rPr>
          <w:b w:val="0"/>
          <w:sz w:val="28"/>
          <w:szCs w:val="28"/>
        </w:rPr>
        <w:t>Росреестра</w:t>
      </w:r>
      <w:proofErr w:type="spellEnd"/>
      <w:r w:rsidRPr="00D438CA">
        <w:rPr>
          <w:b w:val="0"/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136CA1" w:rsidRPr="00D438CA" w:rsidRDefault="00136CA1" w:rsidP="00136CA1">
      <w:pPr>
        <w:ind w:firstLine="709"/>
        <w:jc w:val="both"/>
        <w:rPr>
          <w:b w:val="0"/>
          <w:bCs w:val="0"/>
          <w:sz w:val="28"/>
          <w:szCs w:val="28"/>
        </w:rPr>
      </w:pPr>
      <w:r w:rsidRPr="00D438CA">
        <w:rPr>
          <w:b w:val="0"/>
          <w:sz w:val="28"/>
          <w:szCs w:val="28"/>
        </w:rPr>
        <w:t>-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136CA1" w:rsidRPr="00D438CA" w:rsidRDefault="00136CA1" w:rsidP="00136CA1">
      <w:pPr>
        <w:rPr>
          <w:rFonts w:eastAsiaTheme="minorHAnsi"/>
          <w:b w:val="0"/>
          <w:sz w:val="16"/>
          <w:szCs w:val="16"/>
        </w:rPr>
      </w:pPr>
    </w:p>
    <w:p w:rsidR="00136CA1" w:rsidRPr="00D438CA" w:rsidRDefault="00136CA1" w:rsidP="00136CA1">
      <w:pPr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Бюджетная политика</w:t>
      </w:r>
    </w:p>
    <w:p w:rsidR="00136CA1" w:rsidRPr="00D438CA" w:rsidRDefault="00136CA1" w:rsidP="00136CA1">
      <w:pPr>
        <w:ind w:firstLine="709"/>
        <w:contextualSpacing/>
        <w:jc w:val="center"/>
        <w:rPr>
          <w:sz w:val="16"/>
          <w:szCs w:val="16"/>
        </w:rPr>
      </w:pPr>
    </w:p>
    <w:p w:rsidR="00136CA1" w:rsidRPr="00D438CA" w:rsidRDefault="00136CA1" w:rsidP="00136CA1">
      <w:pPr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           Бюджетная политика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определяет основные ориентиры и стратегические цели развития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трехлетний период. 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8CA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на  2017 год и на плановый период 2018 и 2019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D438C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2017 год и на плановый период 2018 и 2019 годов будут являться: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минимизация рисков несбалансированности при бюджетном планировании;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</w:t>
      </w:r>
      <w:r w:rsidRPr="00D438CA">
        <w:rPr>
          <w:b w:val="0"/>
          <w:sz w:val="28"/>
          <w:szCs w:val="28"/>
        </w:rPr>
        <w:lastRenderedPageBreak/>
        <w:t>предоставляемых населению государственных и муниципальных услуг;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D4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включение в объем субсидии на финансовое обеспечение выполнения муниципального задания затрат на коммунальные услуги;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8CA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D438CA">
        <w:rPr>
          <w:b w:val="0"/>
          <w:color w:val="000000"/>
          <w:sz w:val="28"/>
          <w:szCs w:val="28"/>
        </w:rPr>
        <w:t>брошюры</w:t>
      </w:r>
      <w:r w:rsidRPr="00D438CA">
        <w:rPr>
          <w:b w:val="0"/>
          <w:sz w:val="28"/>
          <w:szCs w:val="28"/>
        </w:rPr>
        <w:t xml:space="preserve"> «Бюджет для граждан»;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</w:t>
      </w:r>
      <w:r w:rsidRPr="00D438CA">
        <w:rPr>
          <w:b w:val="0"/>
          <w:sz w:val="28"/>
          <w:szCs w:val="28"/>
        </w:rPr>
        <w:lastRenderedPageBreak/>
        <w:t>направлениях. Повышение качества управления муниципальными финансами;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136CA1" w:rsidRPr="00D438CA" w:rsidRDefault="00136CA1" w:rsidP="00136CA1">
      <w:pPr>
        <w:ind w:firstLine="709"/>
        <w:jc w:val="both"/>
        <w:rPr>
          <w:b w:val="0"/>
          <w:color w:val="000000"/>
          <w:sz w:val="28"/>
          <w:szCs w:val="28"/>
        </w:rPr>
      </w:pPr>
      <w:r w:rsidRPr="00D438CA">
        <w:rPr>
          <w:b w:val="0"/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муниципального долга </w:t>
      </w:r>
      <w:r w:rsidRPr="00D43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D438CA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CA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136CA1" w:rsidRPr="00D438CA" w:rsidRDefault="00136CA1" w:rsidP="00136CA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38CA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136CA1" w:rsidRPr="00D438CA" w:rsidRDefault="00136CA1" w:rsidP="00136CA1">
      <w:pPr>
        <w:contextualSpacing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</w:rPr>
        <w:t>Долговая политика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proofErr w:type="gramStart"/>
      <w:r w:rsidRPr="00D438CA">
        <w:rPr>
          <w:b w:val="0"/>
          <w:sz w:val="28"/>
          <w:szCs w:val="28"/>
        </w:rPr>
        <w:t xml:space="preserve">Управление муниципальным долгом является одним из важнейших элементов финансовой политики 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долга, контролю за эффективным использованием заимствованных средств.</w:t>
      </w:r>
      <w:proofErr w:type="gramEnd"/>
    </w:p>
    <w:p w:rsidR="00136CA1" w:rsidRPr="00D438CA" w:rsidRDefault="00136CA1" w:rsidP="00136CA1">
      <w:pPr>
        <w:shd w:val="clear" w:color="auto" w:fill="FFFFFF"/>
        <w:ind w:firstLine="709"/>
        <w:jc w:val="both"/>
        <w:rPr>
          <w:b w:val="0"/>
          <w:color w:val="445864"/>
          <w:sz w:val="28"/>
          <w:szCs w:val="28"/>
        </w:rPr>
      </w:pPr>
      <w:r w:rsidRPr="00D438CA">
        <w:rPr>
          <w:b w:val="0"/>
          <w:sz w:val="28"/>
          <w:szCs w:val="28"/>
        </w:rPr>
        <w:t>Целью долговой политики муниципального образования</w:t>
      </w:r>
      <w:r w:rsidRPr="00D438CA">
        <w:rPr>
          <w:b w:val="0"/>
          <w:color w:val="000000"/>
          <w:sz w:val="28"/>
          <w:szCs w:val="28"/>
        </w:rPr>
        <w:t xml:space="preserve">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136CA1" w:rsidRPr="00D438CA" w:rsidRDefault="00136CA1" w:rsidP="00136CA1">
      <w:pPr>
        <w:ind w:firstLine="708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Муниципальная долговая политика является частью бюджетной политики, проводимой муниципальным образованием, и управление муниципальным долгом непосредственно связано с бюджетным процессом.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В процессе управления муниципальным долгом приоритетными являются следующие задачи: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оптимизация структуры муниципального долга муниципального образования;</w:t>
      </w:r>
    </w:p>
    <w:p w:rsidR="00136CA1" w:rsidRPr="00D438CA" w:rsidRDefault="00136CA1" w:rsidP="00136CA1">
      <w:pPr>
        <w:ind w:firstLine="709"/>
        <w:jc w:val="both"/>
        <w:rPr>
          <w:rFonts w:ascii="Tahoma" w:hAnsi="Tahoma" w:cs="Tahoma"/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sz w:val="28"/>
          <w:szCs w:val="28"/>
        </w:rPr>
      </w:pPr>
      <w:r w:rsidRPr="00D438CA">
        <w:rPr>
          <w:rFonts w:ascii="Symbol" w:hAnsi="Symbol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сокращение рисков, связанных с осуществлением заимствований;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достижение эффективного и целевого использования заемных </w:t>
      </w:r>
      <w:r w:rsidRPr="00D438CA">
        <w:rPr>
          <w:b w:val="0"/>
          <w:sz w:val="28"/>
          <w:szCs w:val="28"/>
        </w:rPr>
        <w:lastRenderedPageBreak/>
        <w:t>средств;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rFonts w:ascii="Symbol" w:hAnsi="Symbol" w:cs="Tahoma"/>
          <w:b w:val="0"/>
          <w:sz w:val="28"/>
          <w:szCs w:val="28"/>
        </w:rPr>
        <w:t></w:t>
      </w:r>
      <w:r w:rsidRPr="00D438CA">
        <w:rPr>
          <w:b w:val="0"/>
          <w:sz w:val="28"/>
          <w:szCs w:val="28"/>
        </w:rPr>
        <w:t xml:space="preserve"> учет и регистрация долговых обязательств;</w:t>
      </w:r>
    </w:p>
    <w:p w:rsidR="00136CA1" w:rsidRPr="00D438CA" w:rsidRDefault="00136CA1" w:rsidP="00136CA1">
      <w:pPr>
        <w:shd w:val="clear" w:color="auto" w:fill="FFFFFF"/>
        <w:ind w:firstLine="709"/>
        <w:jc w:val="both"/>
        <w:textAlignment w:val="baseline"/>
        <w:rPr>
          <w:b w:val="0"/>
          <w:color w:val="445864"/>
          <w:sz w:val="28"/>
          <w:szCs w:val="28"/>
        </w:rPr>
      </w:pPr>
      <w:r w:rsidRPr="00D438CA">
        <w:rPr>
          <w:rFonts w:ascii="Symbol" w:hAnsi="Symbol"/>
          <w:b w:val="0"/>
          <w:color w:val="000000"/>
          <w:sz w:val="28"/>
          <w:szCs w:val="28"/>
        </w:rPr>
        <w:t></w:t>
      </w:r>
      <w:r w:rsidRPr="00D438CA">
        <w:rPr>
          <w:b w:val="0"/>
          <w:color w:val="000000"/>
          <w:sz w:val="28"/>
          <w:szCs w:val="28"/>
        </w:rPr>
        <w:t xml:space="preserve"> обеспечение раскрытия информации о муниципальном долге муниципального образования.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28"/>
          <w:szCs w:val="28"/>
        </w:rPr>
      </w:pPr>
    </w:p>
    <w:p w:rsidR="00136CA1" w:rsidRPr="00D438CA" w:rsidRDefault="00136CA1" w:rsidP="00136CA1">
      <w:pPr>
        <w:contextualSpacing/>
        <w:jc w:val="center"/>
        <w:rPr>
          <w:sz w:val="28"/>
          <w:szCs w:val="28"/>
        </w:rPr>
      </w:pPr>
      <w:r w:rsidRPr="00D438CA">
        <w:rPr>
          <w:sz w:val="28"/>
          <w:szCs w:val="28"/>
          <w:lang w:val="en-US"/>
        </w:rPr>
        <w:t>III</w:t>
      </w:r>
      <w:r w:rsidRPr="00D438CA">
        <w:rPr>
          <w:sz w:val="28"/>
          <w:szCs w:val="28"/>
        </w:rPr>
        <w:t xml:space="preserve">. Основные параметры прогноза социально-экономического развития 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</w:t>
      </w:r>
      <w:proofErr w:type="gramStart"/>
      <w:r w:rsidRPr="00D438CA">
        <w:rPr>
          <w:sz w:val="28"/>
          <w:szCs w:val="28"/>
        </w:rPr>
        <w:t>поселения  Смоленского</w:t>
      </w:r>
      <w:proofErr w:type="gramEnd"/>
      <w:r w:rsidRPr="00D438CA">
        <w:rPr>
          <w:sz w:val="28"/>
          <w:szCs w:val="28"/>
        </w:rPr>
        <w:t xml:space="preserve"> района Смоленской области на долгосрочный период и условия реализации бюджетного прогноза</w:t>
      </w:r>
    </w:p>
    <w:p w:rsidR="00136CA1" w:rsidRPr="00D438CA" w:rsidRDefault="00136CA1" w:rsidP="00136CA1">
      <w:pPr>
        <w:ind w:firstLine="709"/>
        <w:contextualSpacing/>
        <w:jc w:val="both"/>
        <w:rPr>
          <w:b w:val="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Параметры прогноза долгосрочного социально-экономического развития Смоленского района Смоленской области до 2028 года разработаны на основе анализа текущей социально-экономической ситуации, с учетом внутренних возможностей района, ориентиров и приоритетов экономической </w:t>
      </w:r>
      <w:proofErr w:type="gramStart"/>
      <w:r w:rsidRPr="00D438CA">
        <w:rPr>
          <w:b w:val="0"/>
          <w:sz w:val="28"/>
          <w:szCs w:val="28"/>
        </w:rPr>
        <w:t>политики на</w:t>
      </w:r>
      <w:proofErr w:type="gramEnd"/>
      <w:r w:rsidRPr="00D438CA">
        <w:rPr>
          <w:b w:val="0"/>
          <w:sz w:val="28"/>
          <w:szCs w:val="28"/>
        </w:rPr>
        <w:t xml:space="preserve"> долгосрочный период.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Параметры прогноза социально-экономического развития Смоленского района  Смоленской области на период до 2028 года разработаны в соответствии с развитием экономики через прирост среднегодовых показателей, без учета факторов, которые не подлежат прогнозированию на уровне района (возможных кризисов, экономических циклов и т.п.).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>Существуют значительные макроэкономические риски, как на федеральном,  региональном уровне, так и на муниципальном уровне. Основными факторами торможения по-прежнему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узкой группы экспортируемых товаров, сохраняется ограничение в доступе на внешние рынки и рынки высокотехнологических продуктов.</w:t>
      </w:r>
    </w:p>
    <w:p w:rsidR="00136CA1" w:rsidRPr="00D438CA" w:rsidRDefault="00136CA1" w:rsidP="00136CA1">
      <w:pPr>
        <w:ind w:firstLine="709"/>
        <w:jc w:val="both"/>
        <w:rPr>
          <w:b w:val="0"/>
          <w:sz w:val="28"/>
          <w:szCs w:val="28"/>
        </w:rPr>
      </w:pPr>
      <w:r w:rsidRPr="00D438CA">
        <w:rPr>
          <w:b w:val="0"/>
          <w:sz w:val="28"/>
          <w:szCs w:val="28"/>
        </w:rPr>
        <w:t xml:space="preserve">Прогноз предполагает сохранение трендов, сложившихся в последний период, консервативную инвестиционную политику частных компаний, вызванную недостатком собственных и заемных средств, инфраструктурные ограничения. Факторы роста по-прежнему на российском уровне останутся в сырьевом секторе. Данный прогноз предполагает умеренный рост промышленного производства в денежном выражении. Слабый рост уровня жизни в целом по Российской Федерации приведет к замедлению развития потребительского сектора, и, следовательно, спроса на производимые товары и услуги. Инфраструктурные 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proofErr w:type="spellStart"/>
      <w:r w:rsidRPr="00D438CA">
        <w:rPr>
          <w:b w:val="0"/>
          <w:sz w:val="28"/>
          <w:szCs w:val="28"/>
        </w:rPr>
        <w:t>импортозамещения</w:t>
      </w:r>
      <w:proofErr w:type="spellEnd"/>
      <w:r w:rsidRPr="00D438CA">
        <w:rPr>
          <w:b w:val="0"/>
          <w:sz w:val="28"/>
          <w:szCs w:val="28"/>
        </w:rPr>
        <w:t>.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b w:val="0"/>
          <w:color w:val="FF0000"/>
          <w:sz w:val="28"/>
          <w:szCs w:val="28"/>
        </w:rPr>
      </w:pPr>
    </w:p>
    <w:p w:rsidR="00136CA1" w:rsidRPr="00D438CA" w:rsidRDefault="00136CA1" w:rsidP="00136CA1">
      <w:pPr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  <w:lang w:val="en-US"/>
        </w:rPr>
        <w:t>IV</w:t>
      </w:r>
      <w:r w:rsidRPr="00D438CA">
        <w:rPr>
          <w:rFonts w:eastAsiaTheme="minorHAnsi"/>
          <w:sz w:val="28"/>
          <w:szCs w:val="28"/>
        </w:rPr>
        <w:t xml:space="preserve">. Прогноз основных показателей местного бюджета 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</w:rPr>
        <w:t>на долгосрочный период</w:t>
      </w:r>
    </w:p>
    <w:p w:rsidR="00136CA1" w:rsidRPr="00D438CA" w:rsidRDefault="00136CA1" w:rsidP="00136CA1">
      <w:pPr>
        <w:ind w:firstLine="709"/>
        <w:jc w:val="center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proofErr w:type="gramStart"/>
      <w:r w:rsidRPr="00D438CA">
        <w:rPr>
          <w:rFonts w:eastAsiaTheme="minorHAnsi"/>
          <w:b w:val="0"/>
          <w:sz w:val="28"/>
          <w:szCs w:val="28"/>
        </w:rPr>
        <w:t>Налоговые и неналоговые доходы местного бюджета спрогнозированы в соответствии с положениями Бюджетного кодекса Российской Федерации, на</w:t>
      </w:r>
      <w:r w:rsidRPr="00D438CA">
        <w:rPr>
          <w:rFonts w:eastAsiaTheme="minorHAnsi"/>
          <w:b w:val="0"/>
          <w:color w:val="FF0000"/>
          <w:sz w:val="28"/>
          <w:szCs w:val="28"/>
        </w:rPr>
        <w:t xml:space="preserve"> </w:t>
      </w:r>
      <w:r w:rsidRPr="00D438CA">
        <w:rPr>
          <w:rFonts w:eastAsiaTheme="minorHAnsi"/>
          <w:b w:val="0"/>
          <w:sz w:val="28"/>
          <w:szCs w:val="28"/>
        </w:rPr>
        <w:t xml:space="preserve">основе показателей базового варианта прогноза </w:t>
      </w:r>
      <w:r w:rsidRPr="00D438CA">
        <w:rPr>
          <w:rFonts w:eastAsiaTheme="minorHAnsi"/>
          <w:b w:val="0"/>
          <w:sz w:val="28"/>
          <w:szCs w:val="28"/>
        </w:rPr>
        <w:lastRenderedPageBreak/>
        <w:t xml:space="preserve">социально-экономического развития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eastAsiaTheme="minorHAnsi"/>
          <w:b w:val="0"/>
          <w:sz w:val="28"/>
          <w:szCs w:val="28"/>
        </w:rPr>
        <w:t xml:space="preserve"> на долгосрочный период (до 2028 года).</w:t>
      </w:r>
      <w:proofErr w:type="gramEnd"/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местного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В условиях бюджетного прогноза ожидается рост общих доходов местного бюджета: с 8,6 млн. рублей в 2017 году до 11,6 млн. рублей к 2028 году (в 1,3 раза).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Расходы местного бюджета прогнозируются в 2017 году 8,6 млн. рублей к 2019 году 8,9 млн. рублей  (с ростом 0,3 млн. рублей).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Структура доходов и расходов местного бюджета на долгосрочный период до 2028 года приведена в приложении № 2 к бюджетному прогнозу</w:t>
      </w:r>
      <w:r w:rsidRPr="00D438CA">
        <w:rPr>
          <w:b w:val="0"/>
          <w:sz w:val="24"/>
          <w:szCs w:val="24"/>
        </w:rPr>
        <w:t xml:space="preserve">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</w:t>
      </w:r>
      <w:r w:rsidRPr="00D438CA">
        <w:rPr>
          <w:rFonts w:eastAsiaTheme="minorHAnsi"/>
          <w:b w:val="0"/>
          <w:sz w:val="28"/>
          <w:szCs w:val="28"/>
        </w:rPr>
        <w:t>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  <w:r w:rsidRPr="00D438CA">
        <w:rPr>
          <w:rFonts w:eastAsiaTheme="minorHAnsi"/>
          <w:b w:val="0"/>
          <w:sz w:val="28"/>
          <w:szCs w:val="28"/>
        </w:rPr>
        <w:t>Данные о распределении бюджетных ассигнований по муниципальным целевым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D438CA">
        <w:rPr>
          <w:b w:val="0"/>
          <w:sz w:val="24"/>
          <w:szCs w:val="24"/>
        </w:rPr>
        <w:t xml:space="preserve"> </w:t>
      </w:r>
      <w:r w:rsidRPr="00D438CA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b w:val="0"/>
          <w:sz w:val="28"/>
          <w:szCs w:val="28"/>
        </w:rPr>
        <w:t>Гнездовского</w:t>
      </w:r>
      <w:proofErr w:type="spellEnd"/>
      <w:r w:rsidRPr="00D438CA">
        <w:rPr>
          <w:b w:val="0"/>
          <w:sz w:val="28"/>
          <w:szCs w:val="28"/>
        </w:rPr>
        <w:t xml:space="preserve"> сельского поселения  Смоленского района Смоленской области на долгосрочный период до 2028 года.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sz w:val="28"/>
          <w:szCs w:val="28"/>
        </w:rPr>
      </w:pPr>
    </w:p>
    <w:p w:rsidR="00136CA1" w:rsidRPr="00D438CA" w:rsidRDefault="00136CA1" w:rsidP="00136CA1">
      <w:pPr>
        <w:jc w:val="center"/>
        <w:rPr>
          <w:rFonts w:eastAsiaTheme="minorHAnsi"/>
          <w:sz w:val="28"/>
          <w:szCs w:val="28"/>
        </w:rPr>
      </w:pPr>
      <w:r w:rsidRPr="00D438CA">
        <w:rPr>
          <w:rFonts w:eastAsiaTheme="minorHAnsi"/>
          <w:sz w:val="28"/>
          <w:szCs w:val="28"/>
          <w:lang w:val="en-US"/>
        </w:rPr>
        <w:t>V</w:t>
      </w:r>
      <w:r w:rsidRPr="00D438CA">
        <w:rPr>
          <w:rFonts w:eastAsiaTheme="minorHAnsi"/>
          <w:sz w:val="28"/>
          <w:szCs w:val="28"/>
        </w:rPr>
        <w:t xml:space="preserve">. Муниципальный долг </w:t>
      </w:r>
      <w:r w:rsidRPr="00D438CA">
        <w:rPr>
          <w:sz w:val="28"/>
          <w:szCs w:val="28"/>
        </w:rPr>
        <w:t xml:space="preserve">муниципального образования </w:t>
      </w:r>
      <w:proofErr w:type="spellStart"/>
      <w:r w:rsidRPr="00D438CA">
        <w:rPr>
          <w:sz w:val="28"/>
          <w:szCs w:val="28"/>
        </w:rPr>
        <w:t>Гнездовского</w:t>
      </w:r>
      <w:proofErr w:type="spellEnd"/>
      <w:r w:rsidRPr="00D438CA">
        <w:rPr>
          <w:sz w:val="28"/>
          <w:szCs w:val="28"/>
        </w:rPr>
        <w:t xml:space="preserve"> сельского </w:t>
      </w:r>
      <w:proofErr w:type="gramStart"/>
      <w:r w:rsidRPr="00D438CA">
        <w:rPr>
          <w:sz w:val="28"/>
          <w:szCs w:val="28"/>
        </w:rPr>
        <w:t>поселения  Смоленского</w:t>
      </w:r>
      <w:proofErr w:type="gramEnd"/>
      <w:r w:rsidRPr="00D438CA">
        <w:rPr>
          <w:sz w:val="28"/>
          <w:szCs w:val="28"/>
        </w:rPr>
        <w:t xml:space="preserve"> района Смоленской области</w:t>
      </w:r>
    </w:p>
    <w:p w:rsidR="00136CA1" w:rsidRPr="00D438CA" w:rsidRDefault="00136CA1" w:rsidP="00136CA1">
      <w:pPr>
        <w:ind w:firstLine="709"/>
        <w:jc w:val="both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D438C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36CA1" w:rsidRPr="00D438CA" w:rsidSect="00D438CA">
          <w:headerReference w:type="default" r:id="rId10"/>
          <w:pgSz w:w="11906" w:h="16838" w:code="9"/>
          <w:pgMar w:top="851" w:right="1133" w:bottom="568" w:left="1560" w:header="426" w:footer="709" w:gutter="0"/>
          <w:cols w:space="708"/>
          <w:titlePg/>
          <w:docGrid w:linePitch="360"/>
        </w:sectPr>
      </w:pPr>
      <w:r w:rsidRPr="00D438CA">
        <w:rPr>
          <w:rFonts w:ascii="Times New Roman" w:hAnsi="Times New Roman" w:cs="Times New Roman"/>
          <w:sz w:val="28"/>
          <w:szCs w:val="28"/>
        </w:rPr>
        <w:t xml:space="preserve">Структура муниципального долга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 приведена в приложении № 4 к бюджетному прогнозу муниципального образования </w:t>
      </w:r>
      <w:proofErr w:type="spellStart"/>
      <w:r w:rsidRPr="00D438CA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D438CA">
        <w:rPr>
          <w:rFonts w:ascii="Times New Roman" w:hAnsi="Times New Roman" w:cs="Times New Roman"/>
          <w:sz w:val="28"/>
          <w:szCs w:val="28"/>
        </w:rPr>
        <w:t xml:space="preserve"> сельского поселения  Смоленского района Смоленской области</w:t>
      </w:r>
      <w:r w:rsidRPr="00D438CA">
        <w:rPr>
          <w:rFonts w:ascii="Times New Roman" w:hAnsi="Times New Roman" w:cs="Times New Roman"/>
          <w:sz w:val="24"/>
          <w:szCs w:val="24"/>
        </w:rPr>
        <w:t xml:space="preserve"> </w:t>
      </w:r>
      <w:r w:rsidRPr="00D438CA">
        <w:rPr>
          <w:rFonts w:ascii="Times New Roman" w:hAnsi="Times New Roman" w:cs="Times New Roman"/>
          <w:sz w:val="28"/>
          <w:szCs w:val="28"/>
        </w:rPr>
        <w:t>на долгосрочный период до 2028 года.</w:t>
      </w:r>
    </w:p>
    <w:tbl>
      <w:tblPr>
        <w:tblStyle w:val="aa"/>
        <w:tblW w:w="15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  <w:gridCol w:w="64"/>
        <w:gridCol w:w="222"/>
      </w:tblGrid>
      <w:tr w:rsidR="00136CA1" w:rsidRPr="00D438CA" w:rsidTr="00C4751F">
        <w:trPr>
          <w:trHeight w:val="144"/>
        </w:trPr>
        <w:tc>
          <w:tcPr>
            <w:tcW w:w="14850" w:type="dxa"/>
            <w:gridSpan w:val="3"/>
          </w:tcPr>
          <w:tbl>
            <w:tblPr>
              <w:tblStyle w:val="aa"/>
              <w:tblW w:w="14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62"/>
              <w:gridCol w:w="4297"/>
            </w:tblGrid>
            <w:tr w:rsidR="00136CA1" w:rsidRPr="00D438CA" w:rsidTr="00136CA1">
              <w:tc>
                <w:tcPr>
                  <w:tcW w:w="10162" w:type="dxa"/>
                </w:tcPr>
                <w:p w:rsidR="00136CA1" w:rsidRPr="00D438CA" w:rsidRDefault="00136CA1" w:rsidP="00136CA1">
                  <w:pPr>
                    <w:pStyle w:val="a9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:rsidR="00136CA1" w:rsidRPr="00D438CA" w:rsidRDefault="00136CA1" w:rsidP="00D438CA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 1</w:t>
                  </w:r>
                </w:p>
                <w:p w:rsidR="00136CA1" w:rsidRPr="00D438CA" w:rsidRDefault="00136CA1" w:rsidP="00D438CA">
                  <w:pPr>
                    <w:pStyle w:val="a9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бюджетному прогнозу муниципального образования </w:t>
                  </w:r>
                  <w:proofErr w:type="spellStart"/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Гнездовского</w:t>
                  </w:r>
                  <w:proofErr w:type="spellEnd"/>
                  <w:r w:rsidRPr="00D43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Смоленского района Смоленской области на долгосрочный период до 2028 года</w:t>
                  </w:r>
                </w:p>
              </w:tc>
            </w:tr>
          </w:tbl>
          <w:p w:rsidR="00136CA1" w:rsidRPr="00D438CA" w:rsidRDefault="00136CA1" w:rsidP="00D438CA">
            <w:pPr>
              <w:pStyle w:val="a9"/>
              <w:tabs>
                <w:tab w:val="left" w:pos="5334"/>
              </w:tabs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ПАРАМЕТРЫ ПРОГНОЗА СОЦИАЛЬНО-ЭКОНОМИЧЕСКОГО РАЗВИТИЯ </w:t>
            </w:r>
          </w:p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C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МУНИЦИПАЛЬНОГО ОБРАЗОВАНИЯ ГНЕЗДОВСКОГО СЕЛЬСКОГО ПОСЕЛЕНИЯ СМОЛЕНСКОГО РАЙОНА СМОЛЕНСКОЙ ОБЛАСТИ </w:t>
            </w:r>
            <w:r w:rsidRPr="00D438CA">
              <w:rPr>
                <w:rFonts w:ascii="Times New Roman" w:hAnsi="Times New Roman" w:cs="Times New Roman"/>
                <w:b/>
                <w:sz w:val="24"/>
                <w:szCs w:val="24"/>
              </w:rPr>
              <w:t>НА ДОЛГОСРОЧНЫЙ ПЕРИОД 2017-2028 года</w:t>
            </w:r>
          </w:p>
          <w:p w:rsidR="00136CA1" w:rsidRPr="00D438CA" w:rsidRDefault="00136CA1" w:rsidP="00136CA1">
            <w:pPr>
              <w:rPr>
                <w:b w:val="0"/>
                <w:sz w:val="28"/>
                <w:szCs w:val="28"/>
              </w:rPr>
            </w:pPr>
          </w:p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3033"/>
              <w:gridCol w:w="892"/>
              <w:gridCol w:w="891"/>
              <w:gridCol w:w="891"/>
              <w:gridCol w:w="951"/>
              <w:gridCol w:w="992"/>
              <w:gridCol w:w="954"/>
              <w:gridCol w:w="955"/>
              <w:gridCol w:w="956"/>
              <w:gridCol w:w="956"/>
              <w:gridCol w:w="956"/>
              <w:gridCol w:w="956"/>
              <w:gridCol w:w="1071"/>
            </w:tblGrid>
            <w:tr w:rsidR="00136CA1" w:rsidRPr="00D438CA" w:rsidTr="00136CA1">
              <w:trPr>
                <w:trHeight w:val="300"/>
                <w:tblHeader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D438CA">
                  <w:pPr>
                    <w:ind w:firstLineChars="100" w:firstLine="24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438CA">
                    <w:rPr>
                      <w:b w:val="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2019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2028</w:t>
                  </w:r>
                </w:p>
              </w:tc>
            </w:tr>
            <w:tr w:rsidR="00136CA1" w:rsidRPr="00D438CA" w:rsidTr="00136CA1">
              <w:trPr>
                <w:trHeight w:val="1303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Объем отгруженных товаров собственного производства, выполненных работ и услуг собственными силами (раздел </w:t>
                  </w:r>
                  <w:r w:rsidRPr="00D438CA">
                    <w:rPr>
                      <w:b w:val="0"/>
                      <w:lang w:val="en-US"/>
                    </w:rPr>
                    <w:t>C</w:t>
                  </w:r>
                  <w:r w:rsidRPr="00D438CA">
                    <w:rPr>
                      <w:b w:val="0"/>
                    </w:rPr>
                    <w:t>+</w:t>
                  </w:r>
                  <w:r w:rsidRPr="00D438CA">
                    <w:rPr>
                      <w:b w:val="0"/>
                      <w:lang w:val="en-US"/>
                    </w:rPr>
                    <w:t>D</w:t>
                  </w:r>
                  <w:r w:rsidRPr="00D438CA">
                    <w:rPr>
                      <w:b w:val="0"/>
                    </w:rPr>
                    <w:t>+</w:t>
                  </w:r>
                  <w:r w:rsidRPr="00D438CA">
                    <w:rPr>
                      <w:b w:val="0"/>
                      <w:lang w:val="en-US"/>
                    </w:rPr>
                    <w:t>E</w:t>
                  </w:r>
                  <w:r w:rsidRPr="00D438CA">
                    <w:rPr>
                      <w:b w:val="0"/>
                    </w:rPr>
                    <w:t>),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</w:tr>
            <w:tr w:rsidR="00136CA1" w:rsidRPr="00D438CA" w:rsidTr="00136CA1">
              <w:trPr>
                <w:trHeight w:val="554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</w:rPr>
                  </w:pPr>
                  <w:r w:rsidRPr="00D438CA">
                    <w:rPr>
                      <w:b w:val="0"/>
                    </w:rPr>
                    <w:t>Темпы роста отгрузки,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901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Фонд заработной платы работников,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58,7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59,3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60,7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62,3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63,8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64,7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66,3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67,2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69,8</w:t>
                  </w:r>
                </w:p>
              </w:tc>
            </w:tr>
            <w:tr w:rsidR="00136CA1" w:rsidRPr="00D438CA" w:rsidTr="00136CA1">
              <w:trPr>
                <w:trHeight w:val="30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Численность населения, </w:t>
                  </w:r>
                </w:p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color w:val="000000"/>
                      <w:sz w:val="18"/>
                      <w:szCs w:val="18"/>
                    </w:rPr>
                    <w:t>4,8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4,9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D438CA">
                    <w:rPr>
                      <w:b w:val="0"/>
                      <w:sz w:val="18"/>
                      <w:szCs w:val="18"/>
                    </w:rPr>
                    <w:t>5,3</w:t>
                  </w:r>
                </w:p>
              </w:tc>
            </w:tr>
            <w:tr w:rsidR="00136CA1" w:rsidRPr="00D438CA" w:rsidTr="00136CA1">
              <w:trPr>
                <w:trHeight w:val="868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Среднегодовая численность </w:t>
                  </w:r>
                  <w:proofErr w:type="gramStart"/>
                  <w:r w:rsidRPr="00D438CA">
                    <w:rPr>
                      <w:b w:val="0"/>
                    </w:rPr>
                    <w:t>занятых</w:t>
                  </w:r>
                  <w:proofErr w:type="gramEnd"/>
                  <w:r w:rsidRPr="00D438CA">
                    <w:rPr>
                      <w:b w:val="0"/>
                    </w:rPr>
                    <w:t xml:space="preserve"> в экономике</w:t>
                  </w:r>
                </w:p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555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  <w:bCs w:val="0"/>
                    </w:rPr>
                  </w:pPr>
                  <w:r w:rsidRPr="00D438CA">
                    <w:rPr>
                      <w:b w:val="0"/>
                    </w:rPr>
                    <w:t xml:space="preserve">Инвестиции в основной капитал, </w:t>
                  </w:r>
                  <w:proofErr w:type="spellStart"/>
                  <w:r w:rsidRPr="00D438CA">
                    <w:rPr>
                      <w:b w:val="0"/>
                    </w:rPr>
                    <w:t>млн</w:t>
                  </w:r>
                  <w:proofErr w:type="gramStart"/>
                  <w:r w:rsidRPr="00D438CA">
                    <w:rPr>
                      <w:b w:val="0"/>
                    </w:rPr>
                    <w:t>.р</w:t>
                  </w:r>
                  <w:proofErr w:type="gramEnd"/>
                  <w:r w:rsidRPr="00D438CA">
                    <w:rPr>
                      <w:b w:val="0"/>
                    </w:rPr>
                    <w:t>уб</w:t>
                  </w:r>
                  <w:proofErr w:type="spellEnd"/>
                  <w:r w:rsidRPr="00D438CA">
                    <w:rPr>
                      <w:b w:val="0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36CA1" w:rsidRPr="00D438CA" w:rsidTr="00136CA1">
              <w:trPr>
                <w:trHeight w:val="562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136CA1" w:rsidRPr="00D438CA" w:rsidRDefault="00136CA1" w:rsidP="00136CA1">
                  <w:pPr>
                    <w:jc w:val="both"/>
                    <w:rPr>
                      <w:b w:val="0"/>
                    </w:rPr>
                  </w:pPr>
                  <w:r w:rsidRPr="00D438CA">
                    <w:rPr>
                      <w:b w:val="0"/>
                    </w:rPr>
                    <w:t>Индекс физического объема,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6CA1" w:rsidRPr="00D438CA" w:rsidRDefault="00136CA1" w:rsidP="00136CA1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:rsidR="00136CA1" w:rsidRPr="00D438CA" w:rsidRDefault="00136CA1" w:rsidP="00136CA1">
            <w:pPr>
              <w:rPr>
                <w:b w:val="0"/>
              </w:rPr>
            </w:pPr>
          </w:p>
          <w:p w:rsidR="00136CA1" w:rsidRPr="00D438CA" w:rsidRDefault="00136CA1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136CA1" w:rsidRPr="00D438CA" w:rsidRDefault="00136CA1" w:rsidP="00136CA1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6CA1" w:rsidRPr="00D438CA" w:rsidTr="00D438CA">
        <w:trPr>
          <w:gridAfter w:val="2"/>
          <w:wAfter w:w="286" w:type="dxa"/>
        </w:trPr>
        <w:tc>
          <w:tcPr>
            <w:tcW w:w="10598" w:type="dxa"/>
          </w:tcPr>
          <w:p w:rsidR="00136CA1" w:rsidRPr="00D438CA" w:rsidRDefault="00136CA1" w:rsidP="00D438CA">
            <w:pPr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188" w:type="dxa"/>
          </w:tcPr>
          <w:p w:rsidR="00136CA1" w:rsidRPr="00D438CA" w:rsidRDefault="00136CA1" w:rsidP="00D438C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136CA1" w:rsidRPr="00D438CA" w:rsidRDefault="00136CA1" w:rsidP="00D438CA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>СТРУКТУРА ДОХОДОВ И РАСХОДОВ  БЮДЖЕТА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 xml:space="preserve"> МУНИЦИПАЛЬНОГО ОБРАЗОВАНИЯ ГНЕЗДОВСКОГО СЕЛЬСКОГО ПОСЕЛЕНИЯ 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D438CA">
        <w:rPr>
          <w:rFonts w:eastAsiaTheme="minorHAnsi"/>
          <w:sz w:val="24"/>
          <w:szCs w:val="24"/>
        </w:rPr>
        <w:t>СМОЛЕНСКОГО РАЙОНА СМОЛЕНСКОЙ ОБЛАСТИ НА ДОЛГОСРОЧНЫЙ ПЕРИОД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color w:val="FF000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4"/>
          <w:szCs w:val="24"/>
        </w:rPr>
      </w:pPr>
      <w:r w:rsidRPr="00D438CA">
        <w:rPr>
          <w:rFonts w:eastAsiaTheme="minorHAnsi"/>
          <w:b w:val="0"/>
          <w:sz w:val="24"/>
          <w:szCs w:val="24"/>
        </w:rPr>
        <w:t>(млн.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8"/>
        <w:gridCol w:w="989"/>
        <w:gridCol w:w="950"/>
        <w:gridCol w:w="950"/>
        <w:gridCol w:w="1032"/>
        <w:gridCol w:w="950"/>
        <w:gridCol w:w="950"/>
        <w:gridCol w:w="950"/>
        <w:gridCol w:w="588"/>
        <w:gridCol w:w="362"/>
        <w:gridCol w:w="950"/>
        <w:gridCol w:w="950"/>
        <w:gridCol w:w="950"/>
        <w:gridCol w:w="878"/>
        <w:gridCol w:w="72"/>
      </w:tblGrid>
      <w:tr w:rsidR="00136CA1" w:rsidRPr="00D438CA" w:rsidTr="00136CA1">
        <w:trPr>
          <w:trHeight w:val="233"/>
        </w:trPr>
        <w:tc>
          <w:tcPr>
            <w:tcW w:w="2814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2017г.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2018г.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2019г.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2020г.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2021г.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2022г.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2023г.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2024г.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2025г.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2026г.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2027г.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color w:val="000000" w:themeColor="text1"/>
                <w:sz w:val="18"/>
                <w:szCs w:val="18"/>
              </w:rPr>
              <w:t>2028г.</w:t>
            </w:r>
          </w:p>
        </w:tc>
      </w:tr>
      <w:tr w:rsidR="00136CA1" w:rsidRPr="00D438CA" w:rsidTr="00C4751F">
        <w:trPr>
          <w:trHeight w:val="265"/>
        </w:trPr>
        <w:tc>
          <w:tcPr>
            <w:tcW w:w="281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Доходы, всего: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8,9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9,2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9,6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11,6</w:t>
            </w:r>
          </w:p>
        </w:tc>
      </w:tr>
      <w:tr w:rsidR="00136CA1" w:rsidRPr="00D438CA" w:rsidTr="00136CA1"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в том числе: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157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налоговые доходы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5,9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5,9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6,7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6,9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7,1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7,4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7,8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8,2</w:t>
            </w:r>
          </w:p>
        </w:tc>
      </w:tr>
      <w:tr w:rsidR="00136CA1" w:rsidRPr="00D438CA" w:rsidTr="00136CA1">
        <w:trPr>
          <w:trHeight w:val="276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из них: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349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 налог на доходы физических лиц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2,2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2,9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3,0</w:t>
            </w:r>
          </w:p>
        </w:tc>
      </w:tr>
      <w:tr w:rsidR="00136CA1" w:rsidRPr="00D438CA" w:rsidTr="00136CA1">
        <w:trPr>
          <w:trHeight w:val="187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 неналоговые доходы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0,1</w:t>
            </w:r>
          </w:p>
        </w:tc>
      </w:tr>
      <w:tr w:rsidR="00136CA1" w:rsidRPr="00D438CA" w:rsidTr="00136CA1">
        <w:trPr>
          <w:trHeight w:val="233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 xml:space="preserve">   безвозмездные поступления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2,8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2,9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3,3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3,4</w:t>
            </w:r>
          </w:p>
        </w:tc>
      </w:tr>
      <w:tr w:rsidR="00136CA1" w:rsidRPr="00D438CA" w:rsidTr="00136CA1">
        <w:trPr>
          <w:trHeight w:val="155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из них: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215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дотации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2,5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2,7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2,9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3,1</w:t>
            </w:r>
          </w:p>
        </w:tc>
      </w:tr>
      <w:tr w:rsidR="00136CA1" w:rsidRPr="00D438CA" w:rsidTr="00136CA1">
        <w:trPr>
          <w:trHeight w:val="261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субсидии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</w:p>
        </w:tc>
      </w:tr>
      <w:tr w:rsidR="00136CA1" w:rsidRPr="00D438CA" w:rsidTr="00136CA1">
        <w:trPr>
          <w:trHeight w:val="137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- субвенции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0,3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color w:val="000000" w:themeColor="text1"/>
              </w:rPr>
            </w:pPr>
            <w:r w:rsidRPr="00D438CA">
              <w:rPr>
                <w:rFonts w:eastAsiaTheme="minorHAnsi"/>
                <w:b w:val="0"/>
                <w:color w:val="000000" w:themeColor="text1"/>
              </w:rPr>
              <w:t>0,4</w:t>
            </w:r>
          </w:p>
        </w:tc>
      </w:tr>
      <w:tr w:rsidR="00136CA1" w:rsidRPr="00D438CA" w:rsidTr="00C4751F">
        <w:trPr>
          <w:trHeight w:val="467"/>
        </w:trPr>
        <w:tc>
          <w:tcPr>
            <w:tcW w:w="281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</w:rPr>
            </w:pPr>
            <w:r w:rsidRPr="00D438CA">
              <w:rPr>
                <w:rFonts w:eastAsiaTheme="minorHAnsi"/>
              </w:rPr>
              <w:t>Расходы, всего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8,6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8,9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9,2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9,4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9,6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9,8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10,1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10,5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11,1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color w:val="000000" w:themeColor="text1"/>
              </w:rPr>
            </w:pPr>
            <w:r w:rsidRPr="00D438CA">
              <w:rPr>
                <w:rFonts w:eastAsiaTheme="minorHAnsi"/>
                <w:color w:val="000000" w:themeColor="text1"/>
              </w:rPr>
              <w:t>11,6</w:t>
            </w:r>
          </w:p>
        </w:tc>
      </w:tr>
      <w:tr w:rsidR="00136CA1" w:rsidRPr="00D438CA" w:rsidTr="00136CA1">
        <w:trPr>
          <w:trHeight w:val="179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в том числе:</w:t>
            </w:r>
          </w:p>
        </w:tc>
        <w:tc>
          <w:tcPr>
            <w:tcW w:w="103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080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trHeight w:val="268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межбюджетные трансферты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</w:tr>
      <w:tr w:rsidR="00136CA1" w:rsidRPr="00D438CA" w:rsidTr="00136CA1">
        <w:trPr>
          <w:trHeight w:val="349"/>
        </w:trPr>
        <w:tc>
          <w:tcPr>
            <w:tcW w:w="2814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Расходы без учета межбюджетных трансфертов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</w:p>
        </w:tc>
      </w:tr>
      <w:tr w:rsidR="00136CA1" w:rsidRPr="00D438CA" w:rsidTr="00C4751F">
        <w:trPr>
          <w:trHeight w:val="335"/>
        </w:trPr>
        <w:tc>
          <w:tcPr>
            <w:tcW w:w="281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Дефицит/профицит</w:t>
            </w:r>
          </w:p>
        </w:tc>
        <w:tc>
          <w:tcPr>
            <w:tcW w:w="103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108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  <w:tc>
          <w:tcPr>
            <w:tcW w:w="986" w:type="dxa"/>
            <w:gridSpan w:val="2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0,0</w:t>
            </w:r>
          </w:p>
        </w:tc>
      </w:tr>
      <w:tr w:rsidR="00136CA1" w:rsidRPr="00D438CA" w:rsidTr="001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751"/>
        </w:trPr>
        <w:tc>
          <w:tcPr>
            <w:tcW w:w="10456" w:type="dxa"/>
            <w:gridSpan w:val="9"/>
          </w:tcPr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на долгосрочный период до 2028 года</w:t>
            </w:r>
          </w:p>
        </w:tc>
      </w:tr>
    </w:tbl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sz w:val="24"/>
          <w:szCs w:val="24"/>
        </w:rPr>
      </w:pP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ДАННЫЕ О РАСПРЕДЕЛЕНИИ БЮДЖЕТНЫХ АССИГНОВАНИЙ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 НА РЕАЛИЗАЦИЮ МУНИЦИПАЛЬНЫХ ПРОГРАММ И ВЕДОМСТВЕННЫХ ЦЕЛЕВЫХ ПРОГРАММ 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(НА ПЕРИОД ИХ ДЕЙСТВИЯ) И НЕПРОГРАММНЫМ НАПРАВЛЕНИЯМ ДЕЯТЕЛЬНОСТИ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16"/>
          <w:szCs w:val="16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4"/>
          <w:szCs w:val="24"/>
        </w:rPr>
      </w:pPr>
      <w:r w:rsidRPr="00D438CA">
        <w:rPr>
          <w:rFonts w:eastAsiaTheme="minorHAnsi"/>
          <w:b w:val="0"/>
          <w:sz w:val="24"/>
          <w:szCs w:val="24"/>
        </w:rPr>
        <w:t>(млн. рублей)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850"/>
        <w:gridCol w:w="992"/>
        <w:gridCol w:w="993"/>
        <w:gridCol w:w="805"/>
        <w:gridCol w:w="794"/>
        <w:gridCol w:w="827"/>
        <w:gridCol w:w="793"/>
        <w:gridCol w:w="827"/>
      </w:tblGrid>
      <w:tr w:rsidR="00136CA1" w:rsidRPr="00D438CA" w:rsidTr="00136CA1">
        <w:trPr>
          <w:tblHeader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2019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2020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2021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2022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2023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2024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2025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2026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2028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  <w:sz w:val="18"/>
                <w:szCs w:val="18"/>
              </w:rPr>
            </w:pPr>
            <w:r w:rsidRPr="00D438CA">
              <w:rPr>
                <w:rFonts w:eastAsiaTheme="minorHAnsi"/>
                <w:b w:val="0"/>
                <w:i/>
                <w:sz w:val="18"/>
                <w:szCs w:val="18"/>
              </w:rPr>
              <w:t>год</w:t>
            </w:r>
          </w:p>
        </w:tc>
      </w:tr>
      <w:tr w:rsidR="00136CA1" w:rsidRPr="00D438CA" w:rsidTr="00136CA1">
        <w:trPr>
          <w:trHeight w:val="394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38C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38C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438C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sz w:val="24"/>
                <w:szCs w:val="24"/>
              </w:rPr>
            </w:pPr>
          </w:p>
        </w:tc>
      </w:tr>
      <w:tr w:rsidR="00136CA1" w:rsidRPr="00D438CA" w:rsidTr="00136CA1">
        <w:trPr>
          <w:trHeight w:val="696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расходы на реализацию муниципальных и ведомственных целевых  программ: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C4751F">
        <w:trPr>
          <w:trHeight w:val="1265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D438CA">
              <w:rPr>
                <w:b w:val="0"/>
              </w:rPr>
              <w:t>Гнездовском</w:t>
            </w:r>
            <w:proofErr w:type="spellEnd"/>
            <w:r w:rsidRPr="00D438CA">
              <w:rPr>
                <w:b w:val="0"/>
              </w:rPr>
              <w:t xml:space="preserve"> сельском поселении Смоленского района Смоленской области на 2013-2019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C4751F">
        <w:trPr>
          <w:trHeight w:val="1523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proofErr w:type="gramStart"/>
            <w:r w:rsidRPr="00D438CA">
              <w:rPr>
                <w:b w:val="0"/>
              </w:rPr>
              <w:t>Долгосрочная</w:t>
            </w:r>
            <w:proofErr w:type="gramEnd"/>
            <w:r w:rsidRPr="00D438CA">
              <w:rPr>
                <w:b w:val="0"/>
              </w:rPr>
              <w:t xml:space="preserve"> МП «Комплексное развитие систем коммунальной инфраструктуры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 на 2015-2017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C4751F">
        <w:trPr>
          <w:trHeight w:val="1260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</w:rPr>
              <w:t xml:space="preserve">Целевая программа профилактики преступлений и правонарушений в </w:t>
            </w:r>
            <w:proofErr w:type="spellStart"/>
            <w:r w:rsidRPr="00D438CA">
              <w:rPr>
                <w:b w:val="0"/>
              </w:rPr>
              <w:t>Гнездовском</w:t>
            </w:r>
            <w:proofErr w:type="spellEnd"/>
            <w:r w:rsidRPr="00D438CA">
              <w:rPr>
                <w:b w:val="0"/>
              </w:rPr>
              <w:t xml:space="preserve"> сельском поселении Смоленского района Смоленской области на 2015-2017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</w:rPr>
              <w:lastRenderedPageBreak/>
              <w:t xml:space="preserve">МП Энергоснабжения и повышение энергетической эффективности на 2015-2018 годы Администрации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b w:val="0"/>
                <w:bCs w:val="0"/>
              </w:rPr>
            </w:pPr>
            <w:r w:rsidRPr="00D438CA">
              <w:rPr>
                <w:b w:val="0"/>
                <w:color w:val="000000"/>
              </w:rPr>
              <w:t xml:space="preserve">Муниципальная программа «Противодействие коррупции на территории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 на 2016-2020 годы»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outlineLvl w:val="0"/>
              <w:rPr>
                <w:b w:val="0"/>
                <w:bCs w:val="0"/>
              </w:rPr>
            </w:pPr>
            <w:r w:rsidRPr="00D438CA">
              <w:rPr>
                <w:b w:val="0"/>
              </w:rPr>
              <w:t xml:space="preserve">МП «Создание безопасных условий для движения пешеходов на территории </w:t>
            </w:r>
            <w:proofErr w:type="spellStart"/>
            <w:r w:rsidRPr="00D438CA">
              <w:rPr>
                <w:b w:val="0"/>
              </w:rPr>
              <w:t>Гнездовского</w:t>
            </w:r>
            <w:proofErr w:type="spellEnd"/>
            <w:r w:rsidRPr="00D438CA">
              <w:rPr>
                <w:b w:val="0"/>
              </w:rPr>
              <w:t xml:space="preserve"> сельского поселения Смоленского района Смоленской области на 2016 год» 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trHeight w:val="380"/>
          <w:jc w:val="center"/>
        </w:trPr>
        <w:tc>
          <w:tcPr>
            <w:tcW w:w="3227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</w:rPr>
            </w:pPr>
            <w:r w:rsidRPr="00D438CA">
              <w:rPr>
                <w:rFonts w:eastAsiaTheme="minorHAnsi"/>
                <w:b w:val="0"/>
              </w:rPr>
              <w:t>непрограммные направления деятельности: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  <w:color w:val="000000"/>
              </w:rPr>
            </w:pPr>
            <w:r w:rsidRPr="00D438CA">
              <w:rPr>
                <w:b w:val="0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50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05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7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827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</w:tbl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CA1" w:rsidRPr="00D438CA" w:rsidRDefault="00136CA1" w:rsidP="00136CA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4162"/>
      </w:tblGrid>
      <w:tr w:rsidR="00136CA1" w:rsidRPr="00D438CA" w:rsidTr="00136CA1">
        <w:tc>
          <w:tcPr>
            <w:tcW w:w="10456" w:type="dxa"/>
          </w:tcPr>
          <w:p w:rsidR="00136CA1" w:rsidRPr="00D438CA" w:rsidRDefault="00136CA1" w:rsidP="00136CA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  <w:p w:rsidR="00136CA1" w:rsidRPr="00D438CA" w:rsidRDefault="00136CA1" w:rsidP="00C4751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proofErr w:type="spellStart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Смоленского района Смоленской области  на долгосрочный период до 2028 года</w:t>
            </w:r>
          </w:p>
        </w:tc>
      </w:tr>
    </w:tbl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8"/>
          <w:szCs w:val="28"/>
        </w:rPr>
      </w:pP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СТРУКТУРА  МУНИЦИПАЛЬНОГО  ДОЛГА </w:t>
      </w:r>
    </w:p>
    <w:p w:rsidR="00136CA1" w:rsidRPr="00C4751F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 xml:space="preserve">МУНИЦИПАЛЬНОГО ОБРАЗОВАНИЯ ГНЕЗДОВСКОГО СЕЛЬСКОГО ПОСЕЛЕНИЯ 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center"/>
        <w:rPr>
          <w:rFonts w:eastAsiaTheme="minorHAnsi"/>
          <w:b w:val="0"/>
          <w:sz w:val="24"/>
          <w:szCs w:val="24"/>
        </w:rPr>
      </w:pPr>
      <w:r w:rsidRPr="00C4751F">
        <w:rPr>
          <w:rFonts w:eastAsiaTheme="minorHAnsi"/>
          <w:sz w:val="24"/>
          <w:szCs w:val="24"/>
        </w:rPr>
        <w:t>СМОЛЕНСКОГО РАЙОНА СМОЛЕНСКОЙ ОБЛАСТИ</w:t>
      </w: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8"/>
          <w:szCs w:val="28"/>
        </w:rPr>
      </w:pPr>
    </w:p>
    <w:p w:rsidR="00136CA1" w:rsidRPr="00D438CA" w:rsidRDefault="00136CA1" w:rsidP="00136CA1">
      <w:pPr>
        <w:tabs>
          <w:tab w:val="center" w:pos="4677"/>
          <w:tab w:val="right" w:pos="9355"/>
        </w:tabs>
        <w:jc w:val="right"/>
        <w:rPr>
          <w:rFonts w:eastAsiaTheme="minorHAnsi"/>
          <w:b w:val="0"/>
          <w:sz w:val="24"/>
          <w:szCs w:val="24"/>
        </w:rPr>
      </w:pPr>
      <w:r w:rsidRPr="00D438CA">
        <w:rPr>
          <w:rFonts w:eastAsiaTheme="minorHAnsi"/>
          <w:b w:val="0"/>
          <w:sz w:val="24"/>
          <w:szCs w:val="24"/>
        </w:rPr>
        <w:t>(млн. рублей)</w:t>
      </w:r>
    </w:p>
    <w:tbl>
      <w:tblPr>
        <w:tblStyle w:val="aa"/>
        <w:tblW w:w="15013" w:type="dxa"/>
        <w:tblLook w:val="04A0" w:firstRow="1" w:lastRow="0" w:firstColumn="1" w:lastColumn="0" w:noHBand="0" w:noVBand="1"/>
      </w:tblPr>
      <w:tblGrid>
        <w:gridCol w:w="294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78"/>
        <w:gridCol w:w="928"/>
      </w:tblGrid>
      <w:tr w:rsidR="00136CA1" w:rsidRPr="00D438CA" w:rsidTr="00136CA1">
        <w:trPr>
          <w:trHeight w:val="844"/>
          <w:tblHeader/>
        </w:trPr>
        <w:tc>
          <w:tcPr>
            <w:tcW w:w="294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Показатель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1134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2018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2019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2020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2021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2022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2023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2024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3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2025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92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2026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1078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2027</w:t>
            </w: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год</w:t>
            </w:r>
          </w:p>
        </w:tc>
        <w:tc>
          <w:tcPr>
            <w:tcW w:w="928" w:type="dxa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</w:p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  <w:i/>
              </w:rPr>
            </w:pPr>
            <w:r w:rsidRPr="00D438CA">
              <w:rPr>
                <w:rFonts w:eastAsiaTheme="minorHAnsi"/>
                <w:b w:val="0"/>
                <w:i/>
              </w:rPr>
              <w:t>2028 год</w:t>
            </w:r>
          </w:p>
        </w:tc>
      </w:tr>
      <w:tr w:rsidR="00136CA1" w:rsidRPr="00D438CA" w:rsidTr="00136CA1">
        <w:trPr>
          <w:trHeight w:val="445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Объем муниципального долга муниципального образования </w:t>
            </w:r>
            <w:proofErr w:type="spellStart"/>
            <w:r w:rsidRPr="00D438CA">
              <w:rPr>
                <w:rFonts w:eastAsiaTheme="minorHAnsi"/>
                <w:b w:val="0"/>
                <w:sz w:val="24"/>
                <w:szCs w:val="24"/>
              </w:rPr>
              <w:t>Гнездовского</w:t>
            </w:r>
            <w:proofErr w:type="spellEnd"/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 сельского поселения Смоленского района Смоленской области на конец соответствующего финансового года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  <w:tr w:rsidR="00136CA1" w:rsidRPr="00D438CA" w:rsidTr="00136CA1">
        <w:trPr>
          <w:trHeight w:val="323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rFonts w:eastAsiaTheme="minorHAnsi"/>
                <w:b w:val="0"/>
              </w:rPr>
            </w:pPr>
          </w:p>
        </w:tc>
      </w:tr>
      <w:tr w:rsidR="00136CA1" w:rsidRPr="00D438CA" w:rsidTr="00136CA1">
        <w:trPr>
          <w:trHeight w:val="285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  <w:tr w:rsidR="00136CA1" w:rsidRPr="00D438CA" w:rsidTr="00136CA1">
        <w:trPr>
          <w:trHeight w:val="1010"/>
        </w:trPr>
        <w:tc>
          <w:tcPr>
            <w:tcW w:w="2943" w:type="dxa"/>
          </w:tcPr>
          <w:p w:rsidR="00136CA1" w:rsidRPr="00D438CA" w:rsidRDefault="00136CA1" w:rsidP="00136CA1">
            <w:pPr>
              <w:jc w:val="both"/>
              <w:rPr>
                <w:rFonts w:eastAsiaTheme="minorHAnsi"/>
                <w:b w:val="0"/>
                <w:sz w:val="24"/>
                <w:szCs w:val="24"/>
              </w:rPr>
            </w:pPr>
            <w:r w:rsidRPr="00D438CA">
              <w:rPr>
                <w:rFonts w:eastAsiaTheme="minorHAnsi"/>
                <w:b w:val="0"/>
                <w:sz w:val="24"/>
                <w:szCs w:val="24"/>
              </w:rPr>
              <w:t xml:space="preserve">кредиты от других бюджетов бюджетной системы 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134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3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92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107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  <w:tc>
          <w:tcPr>
            <w:tcW w:w="928" w:type="dxa"/>
            <w:vAlign w:val="center"/>
          </w:tcPr>
          <w:p w:rsidR="00136CA1" w:rsidRPr="00D438CA" w:rsidRDefault="00136CA1" w:rsidP="00136CA1">
            <w:pPr>
              <w:jc w:val="center"/>
              <w:rPr>
                <w:b w:val="0"/>
              </w:rPr>
            </w:pPr>
            <w:r w:rsidRPr="00D438CA">
              <w:rPr>
                <w:b w:val="0"/>
              </w:rPr>
              <w:t>0</w:t>
            </w:r>
          </w:p>
        </w:tc>
      </w:tr>
    </w:tbl>
    <w:p w:rsidR="00136CA1" w:rsidRPr="00D438CA" w:rsidRDefault="00136CA1" w:rsidP="002F18A6">
      <w:pPr>
        <w:ind w:firstLine="709"/>
        <w:jc w:val="both"/>
        <w:rPr>
          <w:b w:val="0"/>
          <w:sz w:val="28"/>
          <w:szCs w:val="28"/>
        </w:rPr>
      </w:pPr>
    </w:p>
    <w:sectPr w:rsidR="00136CA1" w:rsidRPr="00D438CA" w:rsidSect="00C4751F">
      <w:headerReference w:type="default" r:id="rId11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04" w:rsidRDefault="00EA3904" w:rsidP="000C2DB9">
      <w:r>
        <w:separator/>
      </w:r>
    </w:p>
  </w:endnote>
  <w:endnote w:type="continuationSeparator" w:id="0">
    <w:p w:rsidR="00EA3904" w:rsidRDefault="00EA3904" w:rsidP="000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04" w:rsidRDefault="00EA3904" w:rsidP="000C2DB9">
      <w:r>
        <w:separator/>
      </w:r>
    </w:p>
  </w:footnote>
  <w:footnote w:type="continuationSeparator" w:id="0">
    <w:p w:rsidR="00EA3904" w:rsidRDefault="00EA3904" w:rsidP="000C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08312"/>
      <w:docPartObj>
        <w:docPartGallery w:val="Page Numbers (Top of Page)"/>
        <w:docPartUnique/>
      </w:docPartObj>
    </w:sdtPr>
    <w:sdtContent>
      <w:p w:rsidR="00282B8D" w:rsidRDefault="00282B8D">
        <w:pPr>
          <w:pStyle w:val="a4"/>
          <w:jc w:val="center"/>
        </w:pPr>
        <w:r w:rsidRPr="00B06D06">
          <w:rPr>
            <w:sz w:val="24"/>
            <w:szCs w:val="24"/>
          </w:rPr>
          <w:fldChar w:fldCharType="begin"/>
        </w:r>
        <w:r w:rsidRPr="00B06D06">
          <w:rPr>
            <w:sz w:val="24"/>
            <w:szCs w:val="24"/>
          </w:rPr>
          <w:instrText>PAGE   \* MERGEFORMAT</w:instrText>
        </w:r>
        <w:r w:rsidRPr="00B06D06">
          <w:rPr>
            <w:sz w:val="24"/>
            <w:szCs w:val="24"/>
          </w:rPr>
          <w:fldChar w:fldCharType="separate"/>
        </w:r>
        <w:r w:rsidR="008F048E">
          <w:rPr>
            <w:noProof/>
            <w:sz w:val="24"/>
            <w:szCs w:val="24"/>
          </w:rPr>
          <w:t>3</w:t>
        </w:r>
        <w:r w:rsidRPr="00B06D06">
          <w:rPr>
            <w:sz w:val="24"/>
            <w:szCs w:val="24"/>
          </w:rPr>
          <w:fldChar w:fldCharType="end"/>
        </w:r>
      </w:p>
    </w:sdtContent>
  </w:sdt>
  <w:p w:rsidR="00282B8D" w:rsidRDefault="00282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D" w:rsidRPr="003C0B91" w:rsidRDefault="00282B8D" w:rsidP="003C0B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6"/>
    <w:rsid w:val="000C2DB9"/>
    <w:rsid w:val="000E2C84"/>
    <w:rsid w:val="00136CA1"/>
    <w:rsid w:val="00282B8D"/>
    <w:rsid w:val="002F18A6"/>
    <w:rsid w:val="003C0B91"/>
    <w:rsid w:val="008F048E"/>
    <w:rsid w:val="009B574A"/>
    <w:rsid w:val="00A07CF9"/>
    <w:rsid w:val="00AA6457"/>
    <w:rsid w:val="00C4751F"/>
    <w:rsid w:val="00D438CA"/>
    <w:rsid w:val="00E52952"/>
    <w:rsid w:val="00EA3904"/>
    <w:rsid w:val="00F83F76"/>
    <w:rsid w:val="00F95A14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CA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D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F18A6"/>
    <w:rPr>
      <w:color w:val="0000FF" w:themeColor="hyperlink"/>
      <w:u w:val="single"/>
    </w:rPr>
  </w:style>
  <w:style w:type="paragraph" w:customStyle="1" w:styleId="ConsPlusNormal">
    <w:name w:val="ConsPlusNormal"/>
    <w:rsid w:val="002F1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6CA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3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6CA1"/>
    <w:pPr>
      <w:widowControl/>
      <w:autoSpaceDE/>
      <w:autoSpaceDN/>
      <w:adjustRightInd/>
    </w:pPr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36CA1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136CA1"/>
    <w:rPr>
      <w:rFonts w:ascii="Calibri" w:eastAsia="Calibri" w:hAnsi="Calibri" w:cs="Calibri"/>
    </w:rPr>
  </w:style>
  <w:style w:type="paragraph" w:styleId="af">
    <w:name w:val="Body Text First Indent"/>
    <w:basedOn w:val="ad"/>
    <w:link w:val="af0"/>
    <w:uiPriority w:val="99"/>
    <w:semiHidden/>
    <w:unhideWhenUsed/>
    <w:rsid w:val="00136CA1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semiHidden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136CA1"/>
    <w:pPr>
      <w:autoSpaceDE/>
      <w:autoSpaceDN/>
      <w:adjustRightInd/>
    </w:pPr>
    <w:rPr>
      <w:rFonts w:ascii="Courier New" w:hAnsi="Courier New"/>
      <w:b w:val="0"/>
      <w:bCs w:val="0"/>
    </w:rPr>
  </w:style>
  <w:style w:type="character" w:customStyle="1" w:styleId="af2">
    <w:name w:val="Текст Знак"/>
    <w:basedOn w:val="a0"/>
    <w:link w:val="af1"/>
    <w:rsid w:val="00136C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36CA1"/>
    <w:pPr>
      <w:keepNext/>
      <w:autoSpaceDE/>
      <w:autoSpaceDN/>
      <w:adjustRightInd/>
      <w:jc w:val="center"/>
    </w:pPr>
    <w:rPr>
      <w:bCs w:val="0"/>
      <w:sz w:val="28"/>
    </w:rPr>
  </w:style>
  <w:style w:type="paragraph" w:styleId="21">
    <w:name w:val="Body Text Indent 2"/>
    <w:basedOn w:val="a"/>
    <w:link w:val="22"/>
    <w:unhideWhenUsed/>
    <w:rsid w:val="00136CA1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rsid w:val="00136C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13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136C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6C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6</cp:revision>
  <dcterms:created xsi:type="dcterms:W3CDTF">2016-12-02T07:25:00Z</dcterms:created>
  <dcterms:modified xsi:type="dcterms:W3CDTF">2017-03-15T07:18:00Z</dcterms:modified>
</cp:coreProperties>
</file>