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AC" w:rsidRPr="00D47AAC" w:rsidRDefault="00D47AAC" w:rsidP="00D47AAC">
      <w:pPr>
        <w:jc w:val="center"/>
        <w:rPr>
          <w:b/>
          <w:bCs/>
          <w:sz w:val="28"/>
          <w:szCs w:val="28"/>
        </w:rPr>
      </w:pPr>
      <w:r>
        <w:rPr>
          <w:b/>
          <w:bCs/>
          <w:noProof/>
          <w:sz w:val="28"/>
          <w:szCs w:val="28"/>
        </w:rPr>
        <w:drawing>
          <wp:anchor distT="0" distB="0" distL="114300" distR="114300" simplePos="0" relativeHeight="251658240" behindDoc="0" locked="0" layoutInCell="1" allowOverlap="1">
            <wp:simplePos x="0" y="0"/>
            <wp:positionH relativeFrom="column">
              <wp:posOffset>3011805</wp:posOffset>
            </wp:positionH>
            <wp:positionV relativeFrom="paragraph">
              <wp:posOffset>-426085</wp:posOffset>
            </wp:positionV>
            <wp:extent cx="698500" cy="795020"/>
            <wp:effectExtent l="19050" t="0" r="6350" b="0"/>
            <wp:wrapTight wrapText="bothSides">
              <wp:wrapPolygon edited="0">
                <wp:start x="8836" y="0"/>
                <wp:lineTo x="5891" y="1553"/>
                <wp:lineTo x="1178" y="6728"/>
                <wp:lineTo x="-589" y="16562"/>
                <wp:lineTo x="589" y="21220"/>
                <wp:lineTo x="1767" y="21220"/>
                <wp:lineTo x="19440" y="21220"/>
                <wp:lineTo x="20618" y="21220"/>
                <wp:lineTo x="21796" y="19150"/>
                <wp:lineTo x="21796" y="16562"/>
                <wp:lineTo x="21207" y="7246"/>
                <wp:lineTo x="15316" y="1035"/>
                <wp:lineTo x="12371" y="0"/>
                <wp:lineTo x="8836" y="0"/>
              </wp:wrapPolygon>
            </wp:wrapTight>
            <wp:docPr id="3"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8" r:link="rId9" cstate="print"/>
                    <a:srcRect/>
                    <a:stretch>
                      <a:fillRect/>
                    </a:stretch>
                  </pic:blipFill>
                  <pic:spPr bwMode="auto">
                    <a:xfrm>
                      <a:off x="0" y="0"/>
                      <a:ext cx="698500" cy="795020"/>
                    </a:xfrm>
                    <a:prstGeom prst="rect">
                      <a:avLst/>
                    </a:prstGeom>
                    <a:noFill/>
                  </pic:spPr>
                </pic:pic>
              </a:graphicData>
            </a:graphic>
          </wp:anchor>
        </w:drawing>
      </w:r>
      <w:r w:rsidRPr="00D47AAC">
        <w:rPr>
          <w:b/>
          <w:bCs/>
          <w:sz w:val="28"/>
          <w:szCs w:val="28"/>
        </w:rPr>
        <w:t xml:space="preserve">                                                                                                                                                                                                                                                         </w:t>
      </w:r>
      <w:r w:rsidRPr="00D47AAC">
        <w:rPr>
          <w:b/>
          <w:caps/>
          <w:sz w:val="32"/>
          <w:szCs w:val="32"/>
        </w:rPr>
        <w:t xml:space="preserve">                                                                              </w:t>
      </w:r>
    </w:p>
    <w:p w:rsidR="00D47AAC" w:rsidRPr="00D47AAC" w:rsidRDefault="00D47AAC" w:rsidP="00D47AAC">
      <w:pPr>
        <w:pStyle w:val="ae"/>
        <w:jc w:val="center"/>
        <w:rPr>
          <w:rFonts w:ascii="Times New Roman" w:hAnsi="Times New Roman" w:cs="Times New Roman"/>
          <w:b/>
          <w:sz w:val="28"/>
          <w:szCs w:val="28"/>
        </w:rPr>
      </w:pPr>
      <w:r w:rsidRPr="00D47AAC">
        <w:rPr>
          <w:rFonts w:ascii="Times New Roman" w:hAnsi="Times New Roman" w:cs="Times New Roman"/>
          <w:b/>
          <w:sz w:val="28"/>
          <w:szCs w:val="28"/>
        </w:rPr>
        <w:t>СОВЕТ ДЕПУТАТОВ</w:t>
      </w:r>
    </w:p>
    <w:p w:rsidR="00D47AAC" w:rsidRPr="00D47AAC" w:rsidRDefault="00D47AAC"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D47AAC">
        <w:rPr>
          <w:rFonts w:ascii="Times New Roman" w:hAnsi="Times New Roman" w:cs="Times New Roman"/>
          <w:b/>
          <w:bCs/>
          <w:color w:val="000000" w:themeColor="text1"/>
          <w:sz w:val="28"/>
          <w:szCs w:val="28"/>
        </w:rPr>
        <w:t xml:space="preserve">ГНЕЗДОВСКОГО СЕЛЬСКОГО ПОСЕЛЕНИЯ </w:t>
      </w:r>
    </w:p>
    <w:p w:rsidR="00932BDF" w:rsidRPr="00D47AAC" w:rsidRDefault="00D47AAC"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D47AAC">
        <w:rPr>
          <w:rFonts w:ascii="Times New Roman" w:hAnsi="Times New Roman" w:cs="Times New Roman"/>
          <w:b/>
          <w:bCs/>
          <w:color w:val="000000" w:themeColor="text1"/>
          <w:sz w:val="28"/>
          <w:szCs w:val="28"/>
        </w:rPr>
        <w:t>СМОЛЕНСКОГО РАЙОНА СМОЛЕНСКОЙ ОБЛАСТИ</w:t>
      </w:r>
    </w:p>
    <w:p w:rsidR="00932BDF" w:rsidRPr="00D47AAC" w:rsidRDefault="00932BDF" w:rsidP="00D47AAC">
      <w:pPr>
        <w:autoSpaceDE w:val="0"/>
        <w:autoSpaceDN w:val="0"/>
        <w:adjustRightInd w:val="0"/>
        <w:spacing w:after="0" w:line="240" w:lineRule="auto"/>
        <w:ind w:firstLine="709"/>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890A86">
        <w:rPr>
          <w:rFonts w:ascii="Times New Roman" w:hAnsi="Times New Roman" w:cs="Times New Roman"/>
          <w:b/>
          <w:bCs/>
          <w:color w:val="000000" w:themeColor="text1"/>
          <w:sz w:val="28"/>
          <w:szCs w:val="28"/>
        </w:rPr>
        <w:t>РЕШЕНИЕ</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D00DC" w:rsidP="00D47AAC">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 </w:t>
      </w:r>
      <w:r w:rsidR="00D672CF" w:rsidRPr="00D672CF">
        <w:rPr>
          <w:rFonts w:ascii="Times New Roman" w:hAnsi="Times New Roman" w:cs="Times New Roman"/>
          <w:bCs/>
          <w:color w:val="000000" w:themeColor="text1"/>
          <w:sz w:val="28"/>
          <w:szCs w:val="28"/>
        </w:rPr>
        <w:t>22 декабря 2017г.</w:t>
      </w:r>
      <w:r w:rsidR="00932BDF" w:rsidRPr="00890A86">
        <w:rPr>
          <w:rFonts w:ascii="Times New Roman" w:hAnsi="Times New Roman" w:cs="Times New Roman"/>
          <w:bCs/>
          <w:color w:val="000000" w:themeColor="text1"/>
          <w:sz w:val="28"/>
          <w:szCs w:val="28"/>
        </w:rPr>
        <w:t xml:space="preserve"> </w:t>
      </w:r>
      <w:r w:rsidR="009752C2">
        <w:rPr>
          <w:rFonts w:ascii="Times New Roman" w:hAnsi="Times New Roman" w:cs="Times New Roman"/>
          <w:bCs/>
          <w:color w:val="000000" w:themeColor="text1"/>
          <w:sz w:val="28"/>
          <w:szCs w:val="28"/>
        </w:rPr>
        <w:t xml:space="preserve">                                                                                    </w:t>
      </w:r>
      <w:r w:rsidR="00932BDF" w:rsidRPr="00890A86">
        <w:rPr>
          <w:rFonts w:ascii="Times New Roman" w:hAnsi="Times New Roman" w:cs="Times New Roman"/>
          <w:bCs/>
          <w:color w:val="000000" w:themeColor="text1"/>
          <w:sz w:val="28"/>
          <w:szCs w:val="28"/>
        </w:rPr>
        <w:t>№</w:t>
      </w:r>
      <w:r w:rsidR="00D672CF" w:rsidRPr="00D672CF">
        <w:rPr>
          <w:rFonts w:ascii="Times New Roman" w:hAnsi="Times New Roman" w:cs="Times New Roman"/>
          <w:bCs/>
          <w:color w:val="000000" w:themeColor="text1"/>
          <w:sz w:val="28"/>
          <w:szCs w:val="28"/>
        </w:rPr>
        <w:t xml:space="preserve"> 31</w:t>
      </w:r>
      <w:r w:rsidR="00932BDF" w:rsidRPr="00890A86">
        <w:rPr>
          <w:rFonts w:ascii="Times New Roman" w:hAnsi="Times New Roman" w:cs="Times New Roman"/>
          <w:bCs/>
          <w:color w:val="000000" w:themeColor="text1"/>
          <w:sz w:val="28"/>
          <w:szCs w:val="28"/>
        </w:rPr>
        <w:t xml:space="preserve"> </w:t>
      </w: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890A86" w:rsidRDefault="00932BDF" w:rsidP="00520A7D">
      <w:pPr>
        <w:autoSpaceDE w:val="0"/>
        <w:autoSpaceDN w:val="0"/>
        <w:adjustRightInd w:val="0"/>
        <w:spacing w:after="0" w:line="240" w:lineRule="auto"/>
        <w:ind w:right="4961"/>
        <w:jc w:val="both"/>
        <w:rPr>
          <w:rFonts w:ascii="Times New Roman" w:hAnsi="Times New Roman" w:cs="Times New Roman"/>
          <w:bCs/>
          <w:color w:val="000000" w:themeColor="text1"/>
          <w:sz w:val="20"/>
          <w:szCs w:val="20"/>
        </w:rPr>
      </w:pPr>
      <w:r w:rsidRPr="00890A86">
        <w:rPr>
          <w:rFonts w:ascii="Times New Roman" w:hAnsi="Times New Roman" w:cs="Times New Roman"/>
          <w:bCs/>
          <w:color w:val="000000" w:themeColor="text1"/>
          <w:sz w:val="28"/>
          <w:szCs w:val="28"/>
        </w:rPr>
        <w:t>Об утверждении Правил благоустройства территории</w:t>
      </w:r>
      <w:r w:rsidR="00A82147">
        <w:rPr>
          <w:rFonts w:ascii="Times New Roman" w:hAnsi="Times New Roman" w:cs="Times New Roman"/>
          <w:bCs/>
          <w:color w:val="000000" w:themeColor="text1"/>
          <w:sz w:val="28"/>
          <w:szCs w:val="28"/>
        </w:rPr>
        <w:t xml:space="preserve"> </w:t>
      </w:r>
      <w:r w:rsidR="00D47AAC">
        <w:rPr>
          <w:rFonts w:ascii="Times New Roman" w:hAnsi="Times New Roman" w:cs="Times New Roman"/>
          <w:bCs/>
          <w:color w:val="000000" w:themeColor="text1"/>
          <w:sz w:val="28"/>
          <w:szCs w:val="28"/>
        </w:rPr>
        <w:t>муниципального образования Гнездовского</w:t>
      </w:r>
      <w:r w:rsidR="00A82147">
        <w:rPr>
          <w:rFonts w:ascii="Times New Roman" w:hAnsi="Times New Roman" w:cs="Times New Roman"/>
          <w:bCs/>
          <w:color w:val="000000" w:themeColor="text1"/>
          <w:sz w:val="28"/>
          <w:szCs w:val="28"/>
        </w:rPr>
        <w:t xml:space="preserve"> </w:t>
      </w:r>
      <w:r w:rsidR="00D47AAC">
        <w:rPr>
          <w:rFonts w:ascii="Times New Roman" w:hAnsi="Times New Roman" w:cs="Times New Roman"/>
          <w:bCs/>
          <w:color w:val="000000" w:themeColor="text1"/>
          <w:sz w:val="28"/>
          <w:szCs w:val="28"/>
        </w:rPr>
        <w:t>сельского поселения Смоленского района Смоленской области</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A82147">
      <w:pPr>
        <w:pStyle w:val="ConsPlusNormal"/>
        <w:ind w:firstLine="709"/>
        <w:jc w:val="both"/>
        <w:rPr>
          <w:color w:val="000000" w:themeColor="text1"/>
          <w:sz w:val="20"/>
        </w:rPr>
      </w:pPr>
      <w:r w:rsidRPr="00890A86">
        <w:rPr>
          <w:color w:val="000000" w:themeColor="text1"/>
        </w:rPr>
        <w:t xml:space="preserve">В соответствии с Федеральным </w:t>
      </w:r>
      <w:hyperlink r:id="rId10" w:history="1">
        <w:r w:rsidRPr="00890A86">
          <w:rPr>
            <w:color w:val="000000" w:themeColor="text1"/>
          </w:rPr>
          <w:t>законом</w:t>
        </w:r>
      </w:hyperlink>
      <w:r w:rsidRPr="00890A86">
        <w:rPr>
          <w:color w:val="000000" w:themeColor="text1"/>
        </w:rPr>
        <w:t xml:space="preserve"> от 6 октября 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11"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Pr="00890A86">
        <w:rPr>
          <w:color w:val="000000" w:themeColor="text1"/>
        </w:rPr>
        <w:t>Федерации от 13</w:t>
      </w:r>
      <w:r w:rsidR="0000046B">
        <w:rPr>
          <w:color w:val="000000" w:themeColor="text1"/>
        </w:rPr>
        <w:t>.04.</w:t>
      </w:r>
      <w:r w:rsidRPr="00890A86">
        <w:rPr>
          <w:color w:val="000000" w:themeColor="text1"/>
        </w:rPr>
        <w:t>2017 № 711/</w:t>
      </w:r>
      <w:proofErr w:type="spellStart"/>
      <w:proofErr w:type="gramStart"/>
      <w:r w:rsidRPr="00890A86">
        <w:rPr>
          <w:color w:val="000000" w:themeColor="text1"/>
        </w:rPr>
        <w:t>пр</w:t>
      </w:r>
      <w:proofErr w:type="spellEnd"/>
      <w:proofErr w:type="gramEnd"/>
      <w:r w:rsidRPr="00890A86">
        <w:rPr>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sidR="00A82147">
        <w:rPr>
          <w:color w:val="000000" w:themeColor="text1"/>
        </w:rPr>
        <w:t xml:space="preserve">Совета депутатов Гнездовского сельского поселения Смоленского района Смоленской области, </w:t>
      </w:r>
    </w:p>
    <w:p w:rsidR="0000046B" w:rsidRDefault="00A82147" w:rsidP="00437415">
      <w:pPr>
        <w:pStyle w:val="ConsPlusNormal"/>
        <w:ind w:firstLine="709"/>
        <w:jc w:val="both"/>
        <w:rPr>
          <w:b/>
          <w:color w:val="000000" w:themeColor="text1"/>
        </w:rPr>
      </w:pPr>
      <w:r>
        <w:rPr>
          <w:color w:val="000000" w:themeColor="text1"/>
        </w:rPr>
        <w:t>Совет депутатов Гнездовского сельского поселения Смоленского района Смоленской области</w:t>
      </w:r>
    </w:p>
    <w:p w:rsidR="00932BDF" w:rsidRPr="00890A86" w:rsidRDefault="0000046B" w:rsidP="00437415">
      <w:pPr>
        <w:pStyle w:val="ConsPlusNormal"/>
        <w:ind w:firstLine="709"/>
        <w:jc w:val="both"/>
        <w:rPr>
          <w:color w:val="000000" w:themeColor="text1"/>
          <w:sz w:val="20"/>
        </w:rPr>
      </w:pPr>
      <w:r w:rsidRPr="0000046B">
        <w:rPr>
          <w:b/>
          <w:color w:val="000000" w:themeColor="text1"/>
        </w:rPr>
        <w:t>РЕШИЛ</w:t>
      </w:r>
      <w:r w:rsidR="00932BDF" w:rsidRPr="00890A86">
        <w:rPr>
          <w:color w:val="000000" w:themeColor="text1"/>
        </w:rPr>
        <w:t>:</w:t>
      </w:r>
    </w:p>
    <w:p w:rsidR="00932BDF" w:rsidRPr="00890A86" w:rsidRDefault="00932BDF" w:rsidP="00A82147">
      <w:pPr>
        <w:pStyle w:val="ConsPlusNormal"/>
        <w:ind w:firstLine="709"/>
        <w:jc w:val="both"/>
        <w:rPr>
          <w:bCs/>
          <w:color w:val="000000" w:themeColor="text1"/>
          <w:sz w:val="20"/>
        </w:rPr>
      </w:pPr>
      <w:r w:rsidRPr="00890A86">
        <w:rPr>
          <w:color w:val="000000" w:themeColor="text1"/>
        </w:rPr>
        <w:t xml:space="preserve">1. Утвердить </w:t>
      </w:r>
      <w:hyperlink w:anchor="P37" w:history="1">
        <w:r w:rsidRPr="00890A86">
          <w:rPr>
            <w:color w:val="000000" w:themeColor="text1"/>
          </w:rPr>
          <w:t>Правила</w:t>
        </w:r>
      </w:hyperlink>
      <w:r w:rsidRPr="00890A86">
        <w:rPr>
          <w:color w:val="000000" w:themeColor="text1"/>
        </w:rPr>
        <w:t xml:space="preserve"> благоустройства территории </w:t>
      </w:r>
      <w:r w:rsidR="00A82147">
        <w:rPr>
          <w:color w:val="000000" w:themeColor="text1"/>
        </w:rPr>
        <w:t xml:space="preserve"> муниципального образования Гнездовского сельского поселения Смоленского района Смоленской области</w:t>
      </w:r>
      <w:r w:rsidR="009752C2">
        <w:rPr>
          <w:color w:val="000000" w:themeColor="text1"/>
        </w:rPr>
        <w:t xml:space="preserve"> </w:t>
      </w:r>
      <w:r w:rsidR="00532A88">
        <w:rPr>
          <w:color w:val="000000" w:themeColor="text1"/>
        </w:rPr>
        <w:t>согласно приложению</w:t>
      </w:r>
      <w:r w:rsidRPr="00890A86">
        <w:rPr>
          <w:color w:val="000000" w:themeColor="text1"/>
        </w:rPr>
        <w:t>.</w:t>
      </w:r>
    </w:p>
    <w:p w:rsidR="00932BDF" w:rsidRPr="00890A86" w:rsidRDefault="00532A88" w:rsidP="00437415">
      <w:pPr>
        <w:pStyle w:val="ConsPlusNormal"/>
        <w:ind w:firstLine="709"/>
        <w:jc w:val="both"/>
        <w:rPr>
          <w:color w:val="000000" w:themeColor="text1"/>
        </w:rPr>
      </w:pPr>
      <w:r>
        <w:rPr>
          <w:color w:val="000000" w:themeColor="text1"/>
        </w:rPr>
        <w:t>2. Признать утратившим</w:t>
      </w:r>
      <w:r w:rsidR="00932BDF" w:rsidRPr="00890A86">
        <w:rPr>
          <w:color w:val="000000" w:themeColor="text1"/>
        </w:rPr>
        <w:t xml:space="preserve"> силу </w:t>
      </w:r>
      <w:hyperlink r:id="rId12" w:history="1">
        <w:r w:rsidR="00932BDF" w:rsidRPr="00890A86">
          <w:rPr>
            <w:color w:val="000000" w:themeColor="text1"/>
          </w:rPr>
          <w:t>решение</w:t>
        </w:r>
      </w:hyperlink>
      <w:r w:rsidR="00932BDF" w:rsidRPr="00890A86">
        <w:rPr>
          <w:color w:val="000000" w:themeColor="text1"/>
        </w:rPr>
        <w:t xml:space="preserve"> </w:t>
      </w:r>
      <w:r w:rsidR="00A82147">
        <w:rPr>
          <w:color w:val="000000" w:themeColor="text1"/>
        </w:rPr>
        <w:t>Совета депутатов Гнездовского сельского поселения Смоленского района Смоленской области</w:t>
      </w:r>
      <w:r w:rsidR="00932BDF" w:rsidRPr="00890A86">
        <w:rPr>
          <w:color w:val="000000" w:themeColor="text1"/>
        </w:rPr>
        <w:t xml:space="preserve"> от </w:t>
      </w:r>
      <w:r w:rsidR="00A82147">
        <w:rPr>
          <w:color w:val="000000" w:themeColor="text1"/>
        </w:rPr>
        <w:t>0</w:t>
      </w:r>
      <w:r w:rsidR="00920D19">
        <w:rPr>
          <w:color w:val="000000" w:themeColor="text1"/>
        </w:rPr>
        <w:t>9</w:t>
      </w:r>
      <w:r w:rsidR="00A82147">
        <w:rPr>
          <w:color w:val="000000" w:themeColor="text1"/>
        </w:rPr>
        <w:t>.0</w:t>
      </w:r>
      <w:r w:rsidR="00920D19">
        <w:rPr>
          <w:color w:val="000000" w:themeColor="text1"/>
        </w:rPr>
        <w:t>7</w:t>
      </w:r>
      <w:r w:rsidR="00A82147">
        <w:rPr>
          <w:color w:val="000000" w:themeColor="text1"/>
        </w:rPr>
        <w:t>.</w:t>
      </w:r>
      <w:r w:rsidR="00932BDF" w:rsidRPr="00890A86">
        <w:rPr>
          <w:color w:val="000000" w:themeColor="text1"/>
        </w:rPr>
        <w:t>20</w:t>
      </w:r>
      <w:r w:rsidR="00920D19">
        <w:rPr>
          <w:color w:val="000000" w:themeColor="text1"/>
        </w:rPr>
        <w:t>12</w:t>
      </w:r>
      <w:r w:rsidR="00932BDF" w:rsidRPr="00890A86">
        <w:rPr>
          <w:color w:val="000000" w:themeColor="text1"/>
        </w:rPr>
        <w:t xml:space="preserve">года </w:t>
      </w:r>
      <w:r w:rsidR="00932BDF" w:rsidRPr="00890A86">
        <w:rPr>
          <w:color w:val="000000" w:themeColor="text1"/>
          <w:sz w:val="20"/>
        </w:rPr>
        <w:t>(наименование представительного органа муниципального образования)</w:t>
      </w:r>
    </w:p>
    <w:p w:rsidR="00932BDF" w:rsidRPr="00220C8C" w:rsidRDefault="00532A88" w:rsidP="00220C8C">
      <w:pPr>
        <w:pStyle w:val="ConsPlusNormal"/>
        <w:jc w:val="both"/>
        <w:rPr>
          <w:color w:val="000000" w:themeColor="text1"/>
        </w:rPr>
      </w:pPr>
      <w:r>
        <w:rPr>
          <w:color w:val="000000" w:themeColor="text1"/>
        </w:rPr>
        <w:t xml:space="preserve">№ </w:t>
      </w:r>
      <w:r w:rsidR="00920D19">
        <w:rPr>
          <w:color w:val="000000" w:themeColor="text1"/>
        </w:rPr>
        <w:t>21</w:t>
      </w:r>
      <w:r>
        <w:rPr>
          <w:color w:val="000000" w:themeColor="text1"/>
        </w:rPr>
        <w:t xml:space="preserve"> </w:t>
      </w:r>
      <w:r w:rsidR="00932BDF" w:rsidRPr="00890A86">
        <w:rPr>
          <w:color w:val="000000" w:themeColor="text1"/>
        </w:rPr>
        <w:t xml:space="preserve">«Об </w:t>
      </w:r>
      <w:r w:rsidR="00932BDF" w:rsidRPr="00890A86">
        <w:rPr>
          <w:bCs/>
          <w:color w:val="000000" w:themeColor="text1"/>
          <w:szCs w:val="28"/>
        </w:rPr>
        <w:t>утверждении Правил благоустройства</w:t>
      </w:r>
      <w:r w:rsidR="00A82147">
        <w:rPr>
          <w:bCs/>
          <w:color w:val="000000" w:themeColor="text1"/>
          <w:szCs w:val="28"/>
        </w:rPr>
        <w:t xml:space="preserve"> </w:t>
      </w:r>
      <w:r w:rsidR="00920D19">
        <w:rPr>
          <w:bCs/>
          <w:color w:val="000000" w:themeColor="text1"/>
          <w:szCs w:val="28"/>
        </w:rPr>
        <w:t xml:space="preserve">территории, обеспечения чистоты и порядка в </w:t>
      </w:r>
      <w:r w:rsidR="00A503BA">
        <w:rPr>
          <w:bCs/>
          <w:color w:val="000000" w:themeColor="text1"/>
          <w:szCs w:val="28"/>
        </w:rPr>
        <w:t xml:space="preserve"> </w:t>
      </w:r>
      <w:proofErr w:type="spellStart"/>
      <w:r w:rsidR="00A503BA">
        <w:rPr>
          <w:bCs/>
          <w:color w:val="000000" w:themeColor="text1"/>
          <w:szCs w:val="28"/>
        </w:rPr>
        <w:t>Гнездовско</w:t>
      </w:r>
      <w:r w:rsidR="00920D19">
        <w:rPr>
          <w:bCs/>
          <w:color w:val="000000" w:themeColor="text1"/>
          <w:szCs w:val="28"/>
        </w:rPr>
        <w:t>м</w:t>
      </w:r>
      <w:proofErr w:type="spellEnd"/>
      <w:r w:rsidR="00A503BA" w:rsidRPr="00A503BA">
        <w:rPr>
          <w:color w:val="000000" w:themeColor="text1"/>
        </w:rPr>
        <w:t xml:space="preserve"> </w:t>
      </w:r>
      <w:r w:rsidR="00A503BA">
        <w:rPr>
          <w:color w:val="000000" w:themeColor="text1"/>
        </w:rPr>
        <w:t>сельско</w:t>
      </w:r>
      <w:r w:rsidR="00920D19">
        <w:rPr>
          <w:color w:val="000000" w:themeColor="text1"/>
        </w:rPr>
        <w:t>м</w:t>
      </w:r>
      <w:r w:rsidR="00A503BA">
        <w:rPr>
          <w:color w:val="000000" w:themeColor="text1"/>
        </w:rPr>
        <w:t xml:space="preserve"> поселени</w:t>
      </w:r>
      <w:r w:rsidR="00920D19">
        <w:rPr>
          <w:color w:val="000000" w:themeColor="text1"/>
        </w:rPr>
        <w:t>и</w:t>
      </w:r>
      <w:r w:rsidR="00A503BA">
        <w:rPr>
          <w:color w:val="000000" w:themeColor="text1"/>
        </w:rPr>
        <w:t xml:space="preserve"> Смоленского района Смоленской области</w:t>
      </w:r>
      <w:r w:rsidR="00A503BA">
        <w:rPr>
          <w:bCs/>
          <w:color w:val="000000" w:themeColor="text1"/>
          <w:szCs w:val="28"/>
        </w:rPr>
        <w:t xml:space="preserve"> </w:t>
      </w:r>
      <w:r w:rsidR="00932BDF" w:rsidRPr="00890A86">
        <w:rPr>
          <w:bCs/>
          <w:color w:val="000000" w:themeColor="text1"/>
          <w:szCs w:val="28"/>
        </w:rPr>
        <w:t>»</w:t>
      </w:r>
      <w:r>
        <w:rPr>
          <w:bCs/>
          <w:color w:val="000000" w:themeColor="text1"/>
          <w:szCs w:val="28"/>
        </w:rPr>
        <w:t>.</w:t>
      </w:r>
    </w:p>
    <w:p w:rsidR="00932BDF" w:rsidRPr="00890A86" w:rsidRDefault="00932BDF" w:rsidP="00437415">
      <w:pPr>
        <w:pStyle w:val="ConsPlusNormal"/>
        <w:ind w:firstLine="709"/>
        <w:jc w:val="both"/>
        <w:rPr>
          <w:color w:val="000000" w:themeColor="text1"/>
          <w:szCs w:val="28"/>
        </w:rPr>
      </w:pPr>
      <w:r w:rsidRPr="00890A86">
        <w:rPr>
          <w:bCs/>
          <w:color w:val="000000" w:themeColor="text1"/>
          <w:szCs w:val="28"/>
        </w:rPr>
        <w:t>3.</w:t>
      </w:r>
      <w:r w:rsidRPr="00890A86">
        <w:rPr>
          <w:color w:val="000000" w:themeColor="text1"/>
        </w:rPr>
        <w:t xml:space="preserve"> Опубликовать настоящее </w:t>
      </w:r>
      <w:r w:rsidR="0000046B">
        <w:rPr>
          <w:color w:val="000000" w:themeColor="text1"/>
        </w:rPr>
        <w:t>решение</w:t>
      </w:r>
      <w:r w:rsidR="009752C2">
        <w:rPr>
          <w:color w:val="000000" w:themeColor="text1"/>
        </w:rPr>
        <w:t xml:space="preserve"> </w:t>
      </w:r>
      <w:r w:rsidRPr="00890A86">
        <w:rPr>
          <w:color w:val="000000" w:themeColor="text1"/>
        </w:rPr>
        <w:t xml:space="preserve">в </w:t>
      </w:r>
      <w:r w:rsidR="00220C8C">
        <w:rPr>
          <w:color w:val="000000" w:themeColor="text1"/>
        </w:rPr>
        <w:t>газете «Сельская правд</w:t>
      </w:r>
      <w:r w:rsidR="00717562">
        <w:rPr>
          <w:color w:val="000000" w:themeColor="text1"/>
        </w:rPr>
        <w:t>а</w:t>
      </w:r>
      <w:bookmarkStart w:id="0" w:name="_GoBack"/>
      <w:bookmarkEnd w:id="0"/>
      <w:r w:rsidR="00220C8C">
        <w:rPr>
          <w:color w:val="000000" w:themeColor="text1"/>
        </w:rPr>
        <w:t>» и разместить</w:t>
      </w:r>
    </w:p>
    <w:p w:rsidR="00932BDF" w:rsidRPr="00890A86" w:rsidRDefault="00932BDF" w:rsidP="00FA5FE4">
      <w:pPr>
        <w:pStyle w:val="ConsPlusNormal"/>
        <w:jc w:val="both"/>
        <w:rPr>
          <w:color w:val="000000" w:themeColor="text1"/>
          <w:szCs w:val="28"/>
        </w:rPr>
      </w:pPr>
      <w:r w:rsidRPr="00890A86">
        <w:rPr>
          <w:color w:val="000000" w:themeColor="text1"/>
          <w:szCs w:val="28"/>
        </w:rPr>
        <w:t xml:space="preserve">на официальном сайте </w:t>
      </w:r>
      <w:r w:rsidR="00532A88">
        <w:rPr>
          <w:color w:val="000000" w:themeColor="text1"/>
          <w:szCs w:val="28"/>
        </w:rPr>
        <w:t xml:space="preserve">Администрации </w:t>
      </w:r>
      <w:r w:rsidR="00220C8C">
        <w:rPr>
          <w:color w:val="000000" w:themeColor="text1"/>
          <w:szCs w:val="28"/>
        </w:rPr>
        <w:t xml:space="preserve">Гнездовского сельского поселения Смоленского района Смоленской области </w:t>
      </w:r>
      <w:r w:rsidRPr="00890A86">
        <w:rPr>
          <w:color w:val="000000" w:themeColor="text1"/>
          <w:szCs w:val="28"/>
        </w:rPr>
        <w:t xml:space="preserve">в </w:t>
      </w:r>
      <w:r w:rsidR="00016A6D" w:rsidRPr="00016A6D">
        <w:rPr>
          <w:color w:val="000000" w:themeColor="text1"/>
          <w:szCs w:val="28"/>
        </w:rPr>
        <w:t>информационно-телекоммуникационной сети «Интернет»</w:t>
      </w:r>
      <w:r w:rsidRPr="00890A86">
        <w:rPr>
          <w:color w:val="000000" w:themeColor="text1"/>
          <w:szCs w:val="28"/>
        </w:rPr>
        <w:t>.</w:t>
      </w:r>
    </w:p>
    <w:p w:rsidR="00932BDF" w:rsidRDefault="00932BDF" w:rsidP="00437415">
      <w:pPr>
        <w:pStyle w:val="a8"/>
        <w:rPr>
          <w:color w:val="000000" w:themeColor="text1"/>
        </w:rPr>
      </w:pPr>
      <w:r w:rsidRPr="00890A86">
        <w:rPr>
          <w:color w:val="000000" w:themeColor="text1"/>
        </w:rPr>
        <w:t>4. Настоящее решение вступает в силу после его официального опубликования.</w:t>
      </w:r>
    </w:p>
    <w:p w:rsidR="00520A7D" w:rsidRPr="00890A86" w:rsidRDefault="00520A7D" w:rsidP="00437415">
      <w:pPr>
        <w:pStyle w:val="a8"/>
        <w:rPr>
          <w:color w:val="000000" w:themeColor="text1"/>
        </w:rPr>
      </w:pPr>
    </w:p>
    <w:p w:rsidR="00220C8C" w:rsidRPr="00051351" w:rsidRDefault="00220C8C" w:rsidP="00051351">
      <w:pPr>
        <w:pStyle w:val="ae"/>
        <w:rPr>
          <w:rFonts w:ascii="Times New Roman" w:hAnsi="Times New Roman" w:cs="Times New Roman"/>
          <w:sz w:val="24"/>
          <w:szCs w:val="24"/>
        </w:rPr>
      </w:pPr>
      <w:r w:rsidRPr="00051351">
        <w:rPr>
          <w:rFonts w:ascii="Times New Roman" w:hAnsi="Times New Roman" w:cs="Times New Roman"/>
          <w:sz w:val="24"/>
          <w:szCs w:val="24"/>
        </w:rPr>
        <w:t>Глава муниципального образования</w:t>
      </w:r>
    </w:p>
    <w:p w:rsidR="00220C8C" w:rsidRPr="00051351" w:rsidRDefault="00220C8C" w:rsidP="00051351">
      <w:pPr>
        <w:pStyle w:val="ae"/>
        <w:rPr>
          <w:rFonts w:ascii="Times New Roman" w:hAnsi="Times New Roman" w:cs="Times New Roman"/>
          <w:sz w:val="24"/>
          <w:szCs w:val="24"/>
        </w:rPr>
      </w:pPr>
      <w:proofErr w:type="spellStart"/>
      <w:r w:rsidRPr="00051351">
        <w:rPr>
          <w:rFonts w:ascii="Times New Roman" w:hAnsi="Times New Roman" w:cs="Times New Roman"/>
          <w:sz w:val="24"/>
          <w:szCs w:val="24"/>
        </w:rPr>
        <w:t>Гнездовского</w:t>
      </w:r>
      <w:proofErr w:type="spellEnd"/>
      <w:r w:rsidRPr="00051351">
        <w:rPr>
          <w:rFonts w:ascii="Times New Roman" w:hAnsi="Times New Roman" w:cs="Times New Roman"/>
          <w:sz w:val="24"/>
          <w:szCs w:val="24"/>
        </w:rPr>
        <w:t xml:space="preserve"> сельского поселения                                                 </w:t>
      </w:r>
      <w:r w:rsidR="00520A7D">
        <w:rPr>
          <w:rFonts w:ascii="Times New Roman" w:hAnsi="Times New Roman" w:cs="Times New Roman"/>
          <w:sz w:val="24"/>
          <w:szCs w:val="24"/>
        </w:rPr>
        <w:t xml:space="preserve">                 </w:t>
      </w:r>
      <w:r w:rsidRPr="00051351">
        <w:rPr>
          <w:rFonts w:ascii="Times New Roman" w:hAnsi="Times New Roman" w:cs="Times New Roman"/>
          <w:b/>
          <w:sz w:val="24"/>
          <w:szCs w:val="24"/>
        </w:rPr>
        <w:t>Е.С. Соловьева</w:t>
      </w:r>
    </w:p>
    <w:p w:rsidR="00220C8C" w:rsidRPr="00051351" w:rsidRDefault="00220C8C" w:rsidP="00051351">
      <w:pPr>
        <w:pStyle w:val="ae"/>
        <w:rPr>
          <w:rFonts w:ascii="Times New Roman" w:hAnsi="Times New Roman" w:cs="Times New Roman"/>
          <w:sz w:val="24"/>
          <w:szCs w:val="24"/>
        </w:rPr>
      </w:pPr>
      <w:r w:rsidRPr="00051351">
        <w:rPr>
          <w:rFonts w:ascii="Times New Roman" w:hAnsi="Times New Roman" w:cs="Times New Roman"/>
          <w:sz w:val="24"/>
          <w:szCs w:val="24"/>
        </w:rPr>
        <w:t xml:space="preserve">Смоленского района Смоленской области                               </w:t>
      </w:r>
      <w:r w:rsidRPr="00051351">
        <w:rPr>
          <w:rFonts w:ascii="Times New Roman" w:hAnsi="Times New Roman" w:cs="Times New Roman"/>
          <w:sz w:val="24"/>
          <w:szCs w:val="24"/>
        </w:rPr>
        <w:tab/>
      </w:r>
    </w:p>
    <w:p w:rsidR="00220C8C" w:rsidRDefault="00220C8C" w:rsidP="00220C8C">
      <w:pPr>
        <w:pStyle w:val="af"/>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w:t>
      </w:r>
    </w:p>
    <w:p w:rsidR="00051351" w:rsidRDefault="00EC4D9F" w:rsidP="00051351">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932BDF" w:rsidRPr="00890A86">
        <w:rPr>
          <w:rFonts w:ascii="Times New Roman" w:hAnsi="Times New Roman" w:cs="Times New Roman"/>
          <w:color w:val="000000" w:themeColor="text1"/>
          <w:sz w:val="28"/>
          <w:szCs w:val="28"/>
        </w:rPr>
        <w:t xml:space="preserve"> </w:t>
      </w:r>
      <w:r w:rsidR="00051351">
        <w:rPr>
          <w:rFonts w:ascii="Times New Roman" w:hAnsi="Times New Roman" w:cs="Times New Roman"/>
          <w:color w:val="000000" w:themeColor="text1"/>
          <w:sz w:val="28"/>
          <w:szCs w:val="28"/>
        </w:rPr>
        <w:t xml:space="preserve">Совета депутатов </w:t>
      </w:r>
    </w:p>
    <w:p w:rsidR="00051351" w:rsidRDefault="00051351" w:rsidP="00051351">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Гнездовского сельского поселения </w:t>
      </w:r>
    </w:p>
    <w:p w:rsidR="00932BDF" w:rsidRPr="00890A86" w:rsidRDefault="00051351" w:rsidP="00520A7D">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Смоленского района Смоленской области</w:t>
      </w: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hAnsi="Times New Roman" w:cs="Times New Roman"/>
          <w:color w:val="000000" w:themeColor="text1"/>
          <w:sz w:val="28"/>
          <w:szCs w:val="28"/>
        </w:rPr>
        <w:t xml:space="preserve">от </w:t>
      </w:r>
      <w:r w:rsidR="00051351">
        <w:rPr>
          <w:rFonts w:ascii="Times New Roman" w:hAnsi="Times New Roman" w:cs="Times New Roman"/>
          <w:color w:val="000000" w:themeColor="text1"/>
          <w:sz w:val="28"/>
          <w:szCs w:val="28"/>
        </w:rPr>
        <w:t>22.12.2017</w:t>
      </w:r>
      <w:r w:rsidRPr="00890A86">
        <w:rPr>
          <w:rFonts w:ascii="Times New Roman" w:hAnsi="Times New Roman" w:cs="Times New Roman"/>
          <w:color w:val="000000" w:themeColor="text1"/>
          <w:sz w:val="28"/>
          <w:szCs w:val="28"/>
        </w:rPr>
        <w:t xml:space="preserve"> № </w:t>
      </w:r>
      <w:r w:rsidR="00051351">
        <w:rPr>
          <w:rFonts w:ascii="Times New Roman" w:hAnsi="Times New Roman" w:cs="Times New Roman"/>
          <w:color w:val="000000" w:themeColor="text1"/>
          <w:sz w:val="28"/>
          <w:szCs w:val="28"/>
        </w:rPr>
        <w:t>31</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051351" w:rsidRPr="00EC4D9F" w:rsidRDefault="00EC4D9F" w:rsidP="00051351">
      <w:pPr>
        <w:pStyle w:val="ConsPlusTitle"/>
        <w:ind w:firstLine="709"/>
        <w:jc w:val="center"/>
        <w:rPr>
          <w:b w:val="0"/>
          <w:color w:val="000000" w:themeColor="text1"/>
          <w:sz w:val="20"/>
        </w:rPr>
      </w:pPr>
      <w:r w:rsidRPr="00EC4D9F">
        <w:rPr>
          <w:color w:val="000000" w:themeColor="text1"/>
        </w:rPr>
        <w:t>благоустройства территории</w:t>
      </w:r>
      <w:r w:rsidR="00051351">
        <w:rPr>
          <w:color w:val="000000" w:themeColor="text1"/>
        </w:rPr>
        <w:t xml:space="preserve"> муниципального образования Гнездовского сельского поселения Смоленского района Смоленской области</w:t>
      </w:r>
    </w:p>
    <w:p w:rsidR="00932BDF" w:rsidRPr="00EC4D9F" w:rsidRDefault="00932BDF" w:rsidP="00437415">
      <w:pPr>
        <w:pStyle w:val="ConsPlusNormal"/>
        <w:ind w:firstLine="709"/>
        <w:jc w:val="center"/>
        <w:rPr>
          <w:b/>
          <w:color w:val="000000" w:themeColor="text1"/>
        </w:rPr>
      </w:pPr>
    </w:p>
    <w:p w:rsidR="000072F5" w:rsidRDefault="000072F5" w:rsidP="00437415">
      <w:pPr>
        <w:pStyle w:val="ConsPlusNormal"/>
        <w:ind w:firstLine="709"/>
        <w:jc w:val="both"/>
        <w:outlineLvl w:val="1"/>
        <w:rPr>
          <w:b/>
          <w:color w:val="000000" w:themeColor="text1"/>
        </w:rPr>
      </w:pPr>
    </w:p>
    <w:p w:rsidR="000C01C4" w:rsidRDefault="000C01C4" w:rsidP="00437415">
      <w:pPr>
        <w:pStyle w:val="ConsPlusNormal"/>
        <w:ind w:firstLine="709"/>
        <w:jc w:val="both"/>
        <w:outlineLvl w:val="1"/>
        <w:rPr>
          <w:b/>
          <w:color w:val="000000" w:themeColor="text1"/>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FD246B" w:rsidRDefault="00FD246B" w:rsidP="00051351">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Настоящие Правила благоустройства территории </w:t>
      </w:r>
      <w:r w:rsidR="00051351">
        <w:rPr>
          <w:color w:val="000000" w:themeColor="text1"/>
        </w:rPr>
        <w:t>муниципального образования Гнездовского сельского поселения Смоленского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183E60" w:rsidRPr="00890A86">
        <w:rPr>
          <w:color w:val="000000" w:themeColor="text1"/>
        </w:rPr>
        <w:t xml:space="preserve"> Правила) определяют порядок</w:t>
      </w:r>
      <w:r w:rsidR="00051351">
        <w:rPr>
          <w:color w:val="000000" w:themeColor="text1"/>
        </w:rPr>
        <w:t xml:space="preserve"> </w:t>
      </w:r>
      <w:r w:rsidR="00932BDF" w:rsidRPr="00890A86">
        <w:rPr>
          <w:color w:val="000000" w:themeColor="text1"/>
        </w:rPr>
        <w:t xml:space="preserve">осуществления работ по уборке и содержанию территории </w:t>
      </w:r>
      <w:r w:rsidR="00051351">
        <w:rPr>
          <w:color w:val="000000" w:themeColor="text1"/>
        </w:rPr>
        <w:t>муниципального образования Гнездовского сельского поселения Смоленского района Смоленской области</w:t>
      </w:r>
      <w:r w:rsidR="000072F5" w:rsidRPr="00890A86">
        <w:rPr>
          <w:color w:val="000000" w:themeColor="text1"/>
        </w:rPr>
        <w:t xml:space="preserve"> </w:t>
      </w:r>
      <w:r w:rsidR="00437415" w:rsidRPr="00890A86">
        <w:rPr>
          <w:color w:val="000000" w:themeColor="text1"/>
        </w:rPr>
        <w:t xml:space="preserve">(далее также – муниципальное образование) </w:t>
      </w:r>
      <w:r w:rsidR="000072F5" w:rsidRPr="00890A86">
        <w:rPr>
          <w:color w:val="000000" w:themeColor="text1"/>
        </w:rPr>
        <w:t xml:space="preserve">и </w:t>
      </w:r>
      <w:r w:rsidR="00437415" w:rsidRPr="00890A86">
        <w:rPr>
          <w:color w:val="000000" w:themeColor="text1"/>
        </w:rPr>
        <w:t xml:space="preserve">устанавливают единые нормы и требования </w:t>
      </w:r>
      <w:r w:rsidR="00932BDF" w:rsidRPr="00890A86">
        <w:rPr>
          <w:color w:val="000000" w:themeColor="text1"/>
        </w:rPr>
        <w:t xml:space="preserve">по обеспечению </w:t>
      </w:r>
      <w:r w:rsidRPr="00C3426D">
        <w:rPr>
          <w:color w:val="000000" w:themeColor="text1"/>
        </w:rPr>
        <w:t>безопасной, комфортной и привлекательной среды</w:t>
      </w:r>
      <w:r>
        <w:rPr>
          <w:color w:val="000000" w:themeColor="text1"/>
        </w:rPr>
        <w:t xml:space="preserve"> обитания </w:t>
      </w:r>
      <w:r w:rsidR="000072F5" w:rsidRPr="00890A86">
        <w:rPr>
          <w:color w:val="000000" w:themeColor="text1"/>
        </w:rPr>
        <w:t xml:space="preserve">на территории </w:t>
      </w:r>
      <w:r w:rsidR="00051351">
        <w:rPr>
          <w:color w:val="000000" w:themeColor="text1"/>
        </w:rPr>
        <w:t>муниципального образования Гнездовского сельского поселения Смоленского района</w:t>
      </w:r>
      <w:proofErr w:type="gramEnd"/>
      <w:r w:rsidR="00051351">
        <w:rPr>
          <w:color w:val="000000" w:themeColor="text1"/>
        </w:rPr>
        <w:t xml:space="preserve"> Смоленской области</w:t>
      </w:r>
      <w:r>
        <w:rPr>
          <w:color w:val="000000" w:themeColor="text1"/>
        </w:rPr>
        <w:t xml:space="preserve">, что включает в себя </w:t>
      </w:r>
      <w:r w:rsidRPr="00FD246B">
        <w:rPr>
          <w:color w:val="000000" w:themeColor="text1"/>
        </w:rPr>
        <w:t>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w:t>
      </w:r>
      <w:r>
        <w:rPr>
          <w:color w:val="000000" w:themeColor="text1"/>
        </w:rPr>
        <w:t>ом</w:t>
      </w:r>
      <w:r w:rsidRPr="00FD246B">
        <w:rPr>
          <w:color w:val="000000" w:themeColor="text1"/>
        </w:rPr>
        <w:t xml:space="preserve"> образовани</w:t>
      </w:r>
      <w:r>
        <w:rPr>
          <w:color w:val="000000" w:themeColor="text1"/>
        </w:rPr>
        <w:t>и</w:t>
      </w:r>
      <w:r w:rsidR="00051351" w:rsidRPr="00051351">
        <w:rPr>
          <w:color w:val="000000" w:themeColor="text1"/>
        </w:rPr>
        <w:t xml:space="preserve"> </w:t>
      </w:r>
      <w:r w:rsidR="00051351">
        <w:rPr>
          <w:color w:val="000000" w:themeColor="text1"/>
        </w:rPr>
        <w:t xml:space="preserve">Гнездовского сельского поселения Смоленского района Смоленской области </w:t>
      </w:r>
      <w:r w:rsidRPr="00FD246B">
        <w:rPr>
          <w:color w:val="000000" w:themeColor="text1"/>
        </w:rPr>
        <w:t>и определяющих комфортность проживания на такой территории</w:t>
      </w:r>
      <w:r>
        <w:rPr>
          <w:color w:val="000000" w:themeColor="text1"/>
        </w:rPr>
        <w:t>.</w:t>
      </w:r>
    </w:p>
    <w:p w:rsidR="00B2432B" w:rsidRPr="00B2432B" w:rsidRDefault="00BF4C98" w:rsidP="00CC283E">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CC283E">
        <w:rPr>
          <w:color w:val="000000" w:themeColor="text1"/>
        </w:rPr>
        <w:t>Гнездовского сельского поселения Смоленского района Смоленской области</w:t>
      </w:r>
      <w:r w:rsidR="00CC283E" w:rsidRPr="00890A86">
        <w:rPr>
          <w:color w:val="000000" w:themeColor="text1"/>
        </w:rPr>
        <w:t xml:space="preserve"> </w:t>
      </w:r>
      <w:r w:rsidR="00B2432B" w:rsidRPr="00B2432B">
        <w:rPr>
          <w:color w:val="000000" w:themeColor="text1"/>
        </w:rPr>
        <w:t xml:space="preserve"> всеми гражданами, находящимися на</w:t>
      </w:r>
      <w:r w:rsidR="00CC283E">
        <w:rPr>
          <w:color w:val="000000" w:themeColor="text1"/>
        </w:rPr>
        <w:t xml:space="preserve"> </w:t>
      </w:r>
      <w:r w:rsidR="00B2432B" w:rsidRPr="00B2432B">
        <w:rPr>
          <w:color w:val="000000" w:themeColor="text1"/>
        </w:rPr>
        <w:t xml:space="preserve">территории </w:t>
      </w:r>
      <w:r w:rsidR="00CC283E">
        <w:rPr>
          <w:color w:val="000000" w:themeColor="text1"/>
        </w:rPr>
        <w:t>Гнездовского сельского поселения Смоленского района Смоленской области</w:t>
      </w:r>
      <w:r w:rsidR="00CC283E" w:rsidRPr="00890A86">
        <w:rPr>
          <w:color w:val="000000" w:themeColor="text1"/>
        </w:rPr>
        <w:t xml:space="preserve">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lastRenderedPageBreak/>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r w:rsidR="003A4F1E">
        <w:rPr>
          <w:color w:val="000000" w:themeColor="text1"/>
        </w:rPr>
        <w:t xml:space="preserve">  </w:t>
      </w:r>
      <w:r w:rsidR="004B47DB">
        <w:rPr>
          <w:color w:val="000000" w:themeColor="text1"/>
        </w:rPr>
        <w:t xml:space="preserve">  </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w:t>
      </w:r>
      <w:r w:rsidR="00B2432B" w:rsidRPr="00B2432B">
        <w:rPr>
          <w:color w:val="000000" w:themeColor="text1"/>
        </w:rPr>
        <w:lastRenderedPageBreak/>
        <w:t>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CC283E">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Pr>
          <w:color w:val="000000" w:themeColor="text1"/>
        </w:rPr>
        <w:t xml:space="preserve"> </w:t>
      </w:r>
      <w:r w:rsidR="00CC283E">
        <w:rPr>
          <w:color w:val="000000" w:themeColor="text1"/>
        </w:rPr>
        <w:t>Гнездовского сельского поселения Смоленского района Смоленской области</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 xml:space="preserve">11. </w:t>
      </w:r>
      <w:proofErr w:type="gramStart"/>
      <w:r>
        <w:rPr>
          <w:color w:val="000000" w:themeColor="text1"/>
        </w:rPr>
        <w:t>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территории муниципального образования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B2432B" w:rsidRPr="00B2432B">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оекта благоустройства территории</w:t>
      </w:r>
      <w:r w:rsidR="006A0428" w:rsidRPr="00D47AAC">
        <w:rPr>
          <w:color w:val="000000" w:themeColor="text1"/>
        </w:rPr>
        <w:t xml:space="preserve"> </w:t>
      </w:r>
      <w:r>
        <w:rPr>
          <w:color w:val="000000" w:themeColor="text1"/>
        </w:rPr>
        <w:t>достигает</w:t>
      </w:r>
      <w:r w:rsidR="00B2432B" w:rsidRPr="00B2432B">
        <w:rPr>
          <w:color w:val="000000" w:themeColor="text1"/>
        </w:rPr>
        <w:t>ся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lastRenderedPageBreak/>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proofErr w:type="gramStart"/>
      <w:r>
        <w:rPr>
          <w:color w:val="000000" w:themeColor="text1"/>
        </w:rPr>
        <w:t>12.4.</w:t>
      </w:r>
      <w:r w:rsidR="00B2432B" w:rsidRPr="00B2432B">
        <w:rPr>
          <w:color w:val="000000" w:themeColor="text1"/>
        </w:rPr>
        <w:t xml:space="preserve">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roofErr w:type="gramEnd"/>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Pr>
          <w:color w:val="000000" w:themeColor="text1"/>
        </w:rPr>
        <w:t xml:space="preserve"> </w:t>
      </w:r>
      <w:r w:rsidR="00CC283E">
        <w:rPr>
          <w:color w:val="000000" w:themeColor="text1"/>
        </w:rPr>
        <w:t xml:space="preserve">Гнездовского сельского поселения Смоленского района Смоленской </w:t>
      </w:r>
      <w:r w:rsidR="00CC283E">
        <w:rPr>
          <w:color w:val="000000" w:themeColor="text1"/>
        </w:rPr>
        <w:lastRenderedPageBreak/>
        <w:t>области</w:t>
      </w:r>
      <w:proofErr w:type="gramStart"/>
      <w:r w:rsidR="00CC283E" w:rsidRPr="00890A86">
        <w:rPr>
          <w:color w:val="000000" w:themeColor="text1"/>
        </w:rPr>
        <w:t xml:space="preserve"> </w:t>
      </w:r>
      <w:r w:rsidR="00B2432B" w:rsidRPr="00B2432B">
        <w:rPr>
          <w:color w:val="000000" w:themeColor="text1"/>
        </w:rPr>
        <w:t>.</w:t>
      </w:r>
      <w:proofErr w:type="gramEnd"/>
    </w:p>
    <w:p w:rsidR="00B2432B" w:rsidRDefault="001F0D65" w:rsidP="00CC283E">
      <w:pPr>
        <w:pStyle w:val="ConsPlusNormal"/>
        <w:ind w:firstLine="709"/>
        <w:jc w:val="both"/>
        <w:rPr>
          <w:color w:val="000000" w:themeColor="text1"/>
        </w:rPr>
      </w:pPr>
      <w:r>
        <w:rPr>
          <w:color w:val="000000" w:themeColor="text1"/>
          <w:sz w:val="20"/>
        </w:rPr>
        <w:t xml:space="preserve">  </w:t>
      </w:r>
      <w:r w:rsidR="009D062C">
        <w:rPr>
          <w:color w:val="000000" w:themeColor="text1"/>
        </w:rPr>
        <w:t>15. 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и разраб</w:t>
      </w:r>
      <w:r w:rsidR="009D062C">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 xml:space="preserve">17. </w:t>
      </w:r>
      <w:proofErr w:type="gramStart"/>
      <w:r w:rsidRPr="00B2432B">
        <w:rPr>
          <w:color w:val="000000" w:themeColor="text1"/>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890A86" w:rsidRDefault="00932BDF" w:rsidP="00CC283E">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3"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4" w:history="1">
        <w:r w:rsidRPr="00890A86">
          <w:rPr>
            <w:color w:val="000000" w:themeColor="text1"/>
          </w:rPr>
          <w:t>кодекс</w:t>
        </w:r>
      </w:hyperlink>
      <w:r w:rsidRPr="00890A86">
        <w:rPr>
          <w:color w:val="000000" w:themeColor="text1"/>
        </w:rPr>
        <w:t xml:space="preserve"> Российской Федерации, Земельный </w:t>
      </w:r>
      <w:hyperlink r:id="rId15"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6"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7"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8"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9"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20"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C31324">
        <w:rPr>
          <w:color w:val="000000" w:themeColor="text1"/>
        </w:rPr>
        <w:t>областное законодательство</w:t>
      </w:r>
      <w:r w:rsidRPr="00890A86">
        <w:rPr>
          <w:color w:val="000000" w:themeColor="text1"/>
        </w:rPr>
        <w:t xml:space="preserve">, </w:t>
      </w:r>
      <w:hyperlink r:id="rId21" w:history="1">
        <w:r w:rsidRPr="00890A86">
          <w:rPr>
            <w:color w:val="000000" w:themeColor="text1"/>
          </w:rPr>
          <w:t>Устав</w:t>
        </w:r>
      </w:hyperlink>
      <w:r w:rsidR="00CC283E">
        <w:t xml:space="preserve"> </w:t>
      </w:r>
      <w:r w:rsidR="00CC283E">
        <w:rPr>
          <w:color w:val="000000" w:themeColor="text1"/>
        </w:rPr>
        <w:t>Совет депутатов Гнездовского сельского поселения Смоленского района Смоленской области</w:t>
      </w:r>
      <w:r w:rsidR="00C31324" w:rsidRPr="00C31324">
        <w:rPr>
          <w:color w:val="000000" w:themeColor="text1"/>
        </w:rPr>
        <w:t xml:space="preserve"> </w:t>
      </w:r>
      <w:r w:rsidR="00C31324" w:rsidRPr="00890A86">
        <w:rPr>
          <w:color w:val="000000" w:themeColor="text1"/>
        </w:rPr>
        <w:t>и иные нормативные</w:t>
      </w:r>
      <w:r w:rsidR="00CC283E">
        <w:rPr>
          <w:color w:val="000000" w:themeColor="text1"/>
        </w:rPr>
        <w:t xml:space="preserve"> </w:t>
      </w:r>
      <w:r w:rsidRPr="00890A86">
        <w:rPr>
          <w:color w:val="000000" w:themeColor="text1"/>
        </w:rPr>
        <w:t>правовые акты в сфере регулирования настоящих Правил.</w:t>
      </w:r>
      <w:proofErr w:type="gramEnd"/>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xml:space="preserve">, определенные гражданским, градостроительным, жилищным, земельным законодательством, </w:t>
      </w:r>
      <w:r w:rsidR="000C01C4">
        <w:rPr>
          <w:color w:val="000000" w:themeColor="text1"/>
        </w:rPr>
        <w:lastRenderedPageBreak/>
        <w:t>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158.13330.2014 «Здания и помещения медицинских организаций. Правила </w:t>
      </w:r>
      <w:r w:rsidRPr="00890A86">
        <w:rPr>
          <w:color w:val="000000" w:themeColor="text1"/>
        </w:rPr>
        <w:lastRenderedPageBreak/>
        <w:t>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w:t>
      </w:r>
      <w:r w:rsidRPr="00890A86">
        <w:rPr>
          <w:color w:val="000000" w:themeColor="text1"/>
        </w:rPr>
        <w:lastRenderedPageBreak/>
        <w:t>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890A86" w:rsidRDefault="00932BDF" w:rsidP="00CC283E">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на территории муниципального образования</w:t>
      </w:r>
      <w:r w:rsidRPr="00890A86">
        <w:rPr>
          <w:color w:val="000000" w:themeColor="text1"/>
        </w:rPr>
        <w:t xml:space="preserve"> осуществляется по согласованию с</w:t>
      </w:r>
      <w:r w:rsidR="00CC283E">
        <w:rPr>
          <w:color w:val="000000" w:themeColor="text1"/>
        </w:rPr>
        <w:t xml:space="preserve"> Главой муниципального образования</w:t>
      </w:r>
      <w:proofErr w:type="gramStart"/>
      <w:r w:rsidR="000C6E03" w:rsidRPr="00890A86">
        <w:rPr>
          <w:color w:val="000000" w:themeColor="text1"/>
          <w:sz w:val="20"/>
        </w:rPr>
        <w:t xml:space="preserve"> </w:t>
      </w:r>
      <w:r w:rsidR="00CC283E">
        <w:rPr>
          <w:color w:val="000000" w:themeColor="text1"/>
          <w:sz w:val="20"/>
        </w:rPr>
        <w:t>В</w:t>
      </w:r>
      <w:proofErr w:type="gramEnd"/>
      <w:r w:rsidR="000C6E03" w:rsidRPr="00890A86">
        <w:rPr>
          <w:color w:val="000000" w:themeColor="text1"/>
          <w:sz w:val="20"/>
        </w:rPr>
        <w:t xml:space="preserve">       </w:t>
      </w:r>
      <w:r w:rsidRPr="00890A86">
        <w:rPr>
          <w:color w:val="000000" w:themeColor="text1"/>
        </w:rPr>
        <w:t xml:space="preserve">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932BDF" w:rsidRDefault="00932BDF" w:rsidP="00437415">
      <w:pPr>
        <w:pStyle w:val="ConsPlusNormal"/>
        <w:ind w:firstLine="709"/>
        <w:rPr>
          <w:color w:val="000000" w:themeColor="text1"/>
        </w:rPr>
      </w:pPr>
    </w:p>
    <w:p w:rsidR="00016A6D" w:rsidRPr="00890A86" w:rsidRDefault="00016A6D"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Под содержанием малых архитектурных форм понимается комплекс мероприятий, направленных на сохранение объектов в чистом и исправном </w:t>
      </w:r>
      <w:r w:rsidR="00932BDF" w:rsidRPr="00890A86">
        <w:rPr>
          <w:color w:val="000000" w:themeColor="text1"/>
        </w:rPr>
        <w:lastRenderedPageBreak/>
        <w:t>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1" w:name="P144"/>
      <w:bookmarkEnd w:id="1"/>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163BFB" w:rsidRPr="00890A86">
        <w:rPr>
          <w:color w:val="000000" w:themeColor="text1"/>
        </w:rPr>
        <w:t>муниципального образования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163BFB" w:rsidRPr="00890A86">
        <w:rPr>
          <w:color w:val="000000" w:themeColor="text1"/>
        </w:rPr>
        <w:t>муниципального образования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муниципального образования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00CC283E">
        <w:rPr>
          <w:color w:val="000000" w:themeColor="text1"/>
        </w:rPr>
        <w:t xml:space="preserve"> </w:t>
      </w:r>
      <w:r w:rsidR="00163BFB" w:rsidRPr="00890A86">
        <w:rPr>
          <w:color w:val="000000" w:themeColor="text1"/>
        </w:rPr>
        <w:t xml:space="preserve">Администрацией </w:t>
      </w:r>
      <w:r w:rsidR="00CC283E">
        <w:rPr>
          <w:color w:val="000000" w:themeColor="text1"/>
        </w:rPr>
        <w:t xml:space="preserve">Гнездовского сельского поселения Смоленского района Смоленской области </w:t>
      </w:r>
      <w:r w:rsidR="00163BFB" w:rsidRPr="00890A86">
        <w:rPr>
          <w:color w:val="000000" w:themeColor="text1"/>
        </w:rPr>
        <w:t>(далее – Администрация).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w:t>
      </w:r>
      <w:r w:rsidRPr="00890A86">
        <w:rPr>
          <w:color w:val="000000" w:themeColor="text1"/>
        </w:rPr>
        <w:lastRenderedPageBreak/>
        <w:t>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890A86">
        <w:rPr>
          <w:color w:val="000000" w:themeColor="text1"/>
        </w:rPr>
        <w:t>допускается на данных местах должна</w:t>
      </w:r>
      <w:proofErr w:type="gramEnd"/>
      <w:r w:rsidRPr="00890A86">
        <w:rPr>
          <w:color w:val="000000" w:themeColor="text1"/>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890A86">
        <w:rPr>
          <w:color w:val="000000" w:themeColor="text1"/>
        </w:rPr>
        <w:t>штендеров</w:t>
      </w:r>
      <w:proofErr w:type="spellEnd"/>
      <w:r w:rsidRPr="00890A86">
        <w:rPr>
          <w:color w:val="000000" w:themeColor="text1"/>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Фонтаны проектируются на основании </w:t>
      </w:r>
      <w:proofErr w:type="gramStart"/>
      <w:r w:rsidR="00932BDF" w:rsidRPr="00890A86">
        <w:rPr>
          <w:color w:val="000000" w:themeColor="text1"/>
        </w:rPr>
        <w:t>индивидуальных проектов</w:t>
      </w:r>
      <w:proofErr w:type="gramEnd"/>
      <w:r w:rsidR="00932BDF"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Работа фонтанов осуществляется </w:t>
      </w:r>
      <w:proofErr w:type="gramStart"/>
      <w:r w:rsidRPr="00890A86">
        <w:rPr>
          <w:color w:val="000000" w:themeColor="text1"/>
        </w:rPr>
        <w:t xml:space="preserve">в летний период года с </w:t>
      </w:r>
      <w:r w:rsidR="004C2601" w:rsidRPr="00890A86">
        <w:rPr>
          <w:color w:val="000000" w:themeColor="text1"/>
        </w:rPr>
        <w:t>__ _____</w:t>
      </w:r>
      <w:r w:rsidRPr="00890A86">
        <w:rPr>
          <w:color w:val="000000" w:themeColor="text1"/>
        </w:rPr>
        <w:t xml:space="preserve"> по </w:t>
      </w:r>
      <w:r w:rsidR="004C2601" w:rsidRPr="00890A86">
        <w:rPr>
          <w:color w:val="000000" w:themeColor="text1"/>
        </w:rPr>
        <w:t>__________</w:t>
      </w:r>
      <w:r w:rsidRPr="00890A86">
        <w:rPr>
          <w:color w:val="000000" w:themeColor="text1"/>
        </w:rPr>
        <w:t xml:space="preserve"> с </w:t>
      </w:r>
      <w:r w:rsidR="004C2601" w:rsidRPr="00890A86">
        <w:rPr>
          <w:color w:val="000000" w:themeColor="text1"/>
        </w:rPr>
        <w:t>__ часов ___ минут</w:t>
      </w:r>
      <w:r w:rsidRPr="00890A86">
        <w:rPr>
          <w:color w:val="000000" w:themeColor="text1"/>
        </w:rPr>
        <w:t xml:space="preserve"> до </w:t>
      </w:r>
      <w:r w:rsidR="004C2601" w:rsidRPr="00890A86">
        <w:rPr>
          <w:color w:val="000000" w:themeColor="text1"/>
        </w:rPr>
        <w:t xml:space="preserve">__ </w:t>
      </w:r>
      <w:r w:rsidRPr="00890A86">
        <w:rPr>
          <w:color w:val="000000" w:themeColor="text1"/>
        </w:rPr>
        <w:t>часов</w:t>
      </w:r>
      <w:proofErr w:type="gramEnd"/>
      <w:r w:rsidR="004C2601" w:rsidRPr="00890A86">
        <w:rPr>
          <w:color w:val="000000" w:themeColor="text1"/>
        </w:rPr>
        <w:t xml:space="preserve"> ___ минут</w:t>
      </w:r>
      <w:r w:rsidRPr="00890A86">
        <w:rPr>
          <w:color w:val="000000" w:themeColor="text1"/>
        </w:rPr>
        <w:t>. Дополнительно фонтаны работают в праздничные весенние дни.</w:t>
      </w:r>
    </w:p>
    <w:p w:rsidR="00932BDF" w:rsidRPr="00890A86" w:rsidRDefault="00932BDF" w:rsidP="00437415">
      <w:pPr>
        <w:pStyle w:val="ConsPlusNormal"/>
        <w:ind w:firstLine="709"/>
        <w:jc w:val="both"/>
        <w:rPr>
          <w:color w:val="000000" w:themeColor="text1"/>
        </w:rPr>
      </w:pPr>
      <w:r w:rsidRPr="00890A86">
        <w:rPr>
          <w:color w:val="000000" w:themeColor="text1"/>
        </w:rPr>
        <w:t>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890A86">
        <w:rPr>
          <w:color w:val="000000" w:themeColor="text1"/>
        </w:rPr>
        <w:t>водозапорной</w:t>
      </w:r>
      <w:proofErr w:type="spellEnd"/>
      <w:r w:rsidRPr="00890A86">
        <w:rPr>
          <w:color w:val="000000" w:themeColor="text1"/>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890A86">
        <w:rPr>
          <w:color w:val="000000" w:themeColor="text1"/>
        </w:rPr>
        <w:t>дезобработку</w:t>
      </w:r>
      <w:proofErr w:type="spellEnd"/>
      <w:r w:rsidRPr="00890A86">
        <w:rPr>
          <w:color w:val="000000" w:themeColor="text1"/>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890A86">
        <w:rPr>
          <w:color w:val="000000" w:themeColor="text1"/>
        </w:rPr>
        <w:t>выступающими</w:t>
      </w:r>
      <w:proofErr w:type="gramEnd"/>
      <w:r w:rsidR="00932BDF" w:rsidRPr="00890A86">
        <w:rPr>
          <w:color w:val="000000" w:themeColor="text1"/>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890A86">
        <w:rPr>
          <w:color w:val="000000" w:themeColor="text1"/>
        </w:rPr>
        <w:t>экологичность</w:t>
      </w:r>
      <w:proofErr w:type="spellEnd"/>
      <w:r w:rsidR="00932BDF" w:rsidRPr="00890A86">
        <w:rPr>
          <w:color w:val="000000" w:themeColor="text1"/>
        </w:rPr>
        <w:t>,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3C90" w:rsidRPr="00890A86">
        <w:rPr>
          <w:color w:val="000000" w:themeColor="text1"/>
        </w:rPr>
        <w:t>муниципального образования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w:t>
      </w:r>
      <w:proofErr w:type="spellStart"/>
      <w:r w:rsidRPr="00890A86">
        <w:rPr>
          <w:color w:val="000000" w:themeColor="text1"/>
        </w:rPr>
        <w:t>текстурировани</w:t>
      </w:r>
      <w:r w:rsidR="00F23C90" w:rsidRPr="00890A86">
        <w:rPr>
          <w:color w:val="000000" w:themeColor="text1"/>
        </w:rPr>
        <w:t>е</w:t>
      </w:r>
      <w:proofErr w:type="spellEnd"/>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890A86">
        <w:rPr>
          <w:color w:val="000000" w:themeColor="text1"/>
        </w:rPr>
        <w:t xml:space="preserve"> С</w:t>
      </w:r>
      <w:proofErr w:type="gramEnd"/>
      <w:r w:rsidR="00F23C90" w:rsidRPr="00890A86">
        <w:rPr>
          <w:rFonts w:ascii="Andalus" w:hAnsi="Andalus" w:cs="Andalus"/>
          <w:color w:val="000000" w:themeColor="text1"/>
        </w:rPr>
        <w:t>°</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w:t>
      </w:r>
      <w:proofErr w:type="gramStart"/>
      <w:r w:rsidR="00F23C90" w:rsidRPr="00890A86">
        <w:rPr>
          <w:color w:val="000000" w:themeColor="text1"/>
        </w:rPr>
        <w:t>оборудование</w:t>
      </w:r>
      <w:proofErr w:type="gramEnd"/>
      <w:r w:rsidR="00F23C90" w:rsidRPr="00890A86">
        <w:rPr>
          <w:color w:val="000000" w:themeColor="text1"/>
        </w:rPr>
        <w:t xml:space="preserve">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2" w:name="P196"/>
      <w:bookmarkEnd w:id="2"/>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В целях благоустройства на территории </w:t>
      </w:r>
      <w:r w:rsidR="008C1B3E" w:rsidRPr="00890A86">
        <w:rPr>
          <w:color w:val="000000" w:themeColor="text1"/>
        </w:rPr>
        <w:t>муниципального образования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EA2C2F" w:rsidRPr="00890A86">
        <w:rPr>
          <w:color w:val="000000" w:themeColor="text1"/>
        </w:rPr>
        <w:t>муниципального образования</w:t>
      </w:r>
      <w:r w:rsidR="00FA6976">
        <w:rPr>
          <w:color w:val="000000" w:themeColor="text1"/>
        </w:rPr>
        <w:t xml:space="preserve"> </w:t>
      </w:r>
      <w:r w:rsidR="00EA2C2F" w:rsidRPr="00890A86">
        <w:rPr>
          <w:color w:val="000000" w:themeColor="text1"/>
        </w:rPr>
        <w:t>запрещена</w:t>
      </w:r>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ограждения земельных участков школ, детских дошкольных учреждений, лечебно-профилактических учреждениях, объектов с особым режимом </w:t>
      </w:r>
      <w:r w:rsidR="00932BDF" w:rsidRPr="00890A86">
        <w:rPr>
          <w:color w:val="000000" w:themeColor="text1"/>
        </w:rPr>
        <w:lastRenderedPageBreak/>
        <w:t>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932BDF" w:rsidRPr="00890A86" w:rsidRDefault="00571961" w:rsidP="00437415">
      <w:pPr>
        <w:pStyle w:val="ConsPlusNormal"/>
        <w:ind w:firstLine="709"/>
        <w:jc w:val="both"/>
        <w:rPr>
          <w:color w:val="000000" w:themeColor="text1"/>
          <w:sz w:val="20"/>
        </w:rPr>
      </w:pPr>
      <w:r>
        <w:rPr>
          <w:color w:val="000000" w:themeColor="text1"/>
        </w:rPr>
        <w:t xml:space="preserve">- </w:t>
      </w:r>
      <w:r w:rsidR="00932BDF" w:rsidRPr="00890A86">
        <w:rPr>
          <w:color w:val="000000" w:themeColor="text1"/>
        </w:rPr>
        <w:t>иных случаях, предусмотренных законодательством, муниципальными правовыми актами</w:t>
      </w:r>
      <w:r w:rsidR="00240567" w:rsidRPr="00890A86">
        <w:rPr>
          <w:color w:val="000000" w:themeColor="text1"/>
        </w:rPr>
        <w:t xml:space="preserve"> </w:t>
      </w:r>
      <w:r w:rsidR="00FA6976">
        <w:rPr>
          <w:color w:val="000000" w:themeColor="text1"/>
        </w:rPr>
        <w:t>Администрации Гнездовского сельского поселения Смоленского района Смоленской области</w:t>
      </w:r>
      <w:r w:rsidR="00240567"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0829CB" w:rsidRPr="00890A86">
        <w:rPr>
          <w:color w:val="000000" w:themeColor="text1"/>
        </w:rPr>
        <w:t xml:space="preserve">муниципального образования </w:t>
      </w:r>
      <w:r w:rsidR="00932BDF" w:rsidRPr="00890A86">
        <w:rPr>
          <w:color w:val="000000" w:themeColor="text1"/>
        </w:rPr>
        <w:t>должны проектироваться в соответствии с действующими техническими регламентами и 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437415">
      <w:pPr>
        <w:pStyle w:val="ConsPlusNormal"/>
        <w:ind w:firstLine="709"/>
        <w:jc w:val="both"/>
        <w:rPr>
          <w:color w:val="000000" w:themeColor="text1"/>
          <w:sz w:val="20"/>
        </w:rPr>
      </w:pPr>
      <w:r>
        <w:rPr>
          <w:color w:val="000000" w:themeColor="text1"/>
        </w:rPr>
        <w:t xml:space="preserve">6. </w:t>
      </w:r>
      <w:r w:rsidR="00932BDF" w:rsidRPr="00890A86">
        <w:rPr>
          <w:color w:val="000000" w:themeColor="text1"/>
        </w:rPr>
        <w:t>Декоративные металлические ограждения должны быть выполнены в соответствии с образцами, согласованными с</w:t>
      </w:r>
      <w:r w:rsidR="00FA6976">
        <w:rPr>
          <w:color w:val="000000" w:themeColor="text1"/>
        </w:rPr>
        <w:t xml:space="preserve"> Главой муниципального образования</w:t>
      </w:r>
      <w:r w:rsidR="00FD0E64" w:rsidRPr="00890A86">
        <w:rPr>
          <w:color w:val="000000" w:themeColor="text1"/>
          <w:sz w:val="20"/>
        </w:rPr>
        <w:t xml:space="preserve">                                                                                                            </w:t>
      </w:r>
    </w:p>
    <w:p w:rsidR="00FD0E64" w:rsidRPr="00890A86" w:rsidRDefault="00932BDF" w:rsidP="00FA6976">
      <w:pPr>
        <w:pStyle w:val="ConsPlusNormal"/>
        <w:ind w:firstLine="709"/>
        <w:jc w:val="both"/>
        <w:rPr>
          <w:color w:val="000000" w:themeColor="text1"/>
        </w:rPr>
      </w:pPr>
      <w:r w:rsidRPr="00890A86">
        <w:rPr>
          <w:color w:val="000000" w:themeColor="text1"/>
        </w:rPr>
        <w:t xml:space="preserve">и </w:t>
      </w:r>
      <w:proofErr w:type="gramStart"/>
      <w:r w:rsidRPr="00890A86">
        <w:rPr>
          <w:color w:val="000000" w:themeColor="text1"/>
        </w:rPr>
        <w:t>утвержденными</w:t>
      </w:r>
      <w:proofErr w:type="gramEnd"/>
      <w:r w:rsidRPr="00890A86">
        <w:rPr>
          <w:color w:val="000000" w:themeColor="text1"/>
        </w:rPr>
        <w:t xml:space="preserve"> решением</w:t>
      </w:r>
      <w:r w:rsidR="00016A6D">
        <w:rPr>
          <w:color w:val="000000" w:themeColor="text1"/>
        </w:rPr>
        <w:t xml:space="preserve"> </w:t>
      </w:r>
      <w:r w:rsidR="00FA6976">
        <w:rPr>
          <w:color w:val="000000" w:themeColor="text1"/>
        </w:rPr>
        <w:t>Совет депутатов Гнездовского сельского поселения Смоленского района Смоленской области</w:t>
      </w:r>
      <w:r w:rsidR="00FD0E64" w:rsidRPr="00890A86">
        <w:rPr>
          <w:color w:val="000000" w:themeColor="text1"/>
        </w:rPr>
        <w:t>.</w:t>
      </w:r>
    </w:p>
    <w:p w:rsidR="00932BDF" w:rsidRPr="00890A86" w:rsidRDefault="00FD0E64" w:rsidP="00FA6976">
      <w:pPr>
        <w:pStyle w:val="ConsPlusNormal"/>
        <w:jc w:val="both"/>
        <w:rPr>
          <w:color w:val="000000" w:themeColor="text1"/>
        </w:rPr>
      </w:pPr>
      <w:r w:rsidRPr="00890A86">
        <w:rPr>
          <w:color w:val="000000" w:themeColor="text1"/>
          <w:sz w:val="20"/>
        </w:rPr>
        <w:t xml:space="preserve">              </w:t>
      </w:r>
      <w:r w:rsidR="00571961">
        <w:rPr>
          <w:color w:val="000000" w:themeColor="text1"/>
        </w:rPr>
        <w:t xml:space="preserve">7. </w:t>
      </w:r>
      <w:r w:rsidR="00932BDF" w:rsidRPr="00890A86">
        <w:rPr>
          <w:color w:val="000000" w:themeColor="text1"/>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890A86">
        <w:rPr>
          <w:color w:val="000000" w:themeColor="text1"/>
        </w:rPr>
        <w:t>вытаптывания</w:t>
      </w:r>
      <w:proofErr w:type="spellEnd"/>
      <w:r w:rsidR="00932BDF" w:rsidRPr="00890A86">
        <w:rPr>
          <w:color w:val="000000" w:themeColor="text1"/>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вентиляционные шахты подземных коммуникаций, шкафы телефонной связи и т.п.).</w:t>
      </w:r>
    </w:p>
    <w:p w:rsidR="00932BDF" w:rsidRPr="00890A86" w:rsidRDefault="00571961" w:rsidP="00437415">
      <w:pPr>
        <w:pStyle w:val="ConsPlusNormal"/>
        <w:ind w:firstLine="709"/>
        <w:jc w:val="both"/>
        <w:rPr>
          <w:color w:val="000000" w:themeColor="text1"/>
          <w:sz w:val="20"/>
        </w:rPr>
      </w:pPr>
      <w:r>
        <w:rPr>
          <w:color w:val="000000" w:themeColor="text1"/>
        </w:rPr>
        <w:t xml:space="preserve">2. </w:t>
      </w:r>
      <w:proofErr w:type="gramStart"/>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890A86">
        <w:rPr>
          <w:color w:val="000000" w:themeColor="text1"/>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r w:rsidR="00FA6976">
        <w:rPr>
          <w:color w:val="000000" w:themeColor="text1"/>
        </w:rPr>
        <w:t>Администрации Гнездовского сельского поселения Смоленского района Смоленской области</w:t>
      </w:r>
      <w:r w:rsidR="0002518F"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lastRenderedPageBreak/>
        <w:t xml:space="preserve">3. </w:t>
      </w:r>
      <w:r w:rsidR="00932BDF" w:rsidRPr="00890A86">
        <w:rPr>
          <w:color w:val="000000" w:themeColor="text1"/>
        </w:rPr>
        <w:t xml:space="preserve">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w:t>
      </w:r>
      <w:proofErr w:type="spellStart"/>
      <w:r w:rsidR="00932BDF" w:rsidRPr="00890A86">
        <w:rPr>
          <w:color w:val="000000" w:themeColor="text1"/>
        </w:rPr>
        <w:t>правил</w:t>
      </w:r>
      <w:proofErr w:type="gramStart"/>
      <w:r w:rsidR="00932BDF" w:rsidRPr="00890A86">
        <w:rPr>
          <w:color w:val="000000" w:themeColor="text1"/>
        </w:rPr>
        <w:t>.Д</w:t>
      </w:r>
      <w:proofErr w:type="gramEnd"/>
      <w:r w:rsidR="00932BDF" w:rsidRPr="00890A86">
        <w:rPr>
          <w:color w:val="000000" w:themeColor="text1"/>
        </w:rPr>
        <w:t>оступность</w:t>
      </w:r>
      <w:proofErr w:type="spellEnd"/>
      <w:r w:rsidR="00932BDF" w:rsidRPr="00890A86">
        <w:rPr>
          <w:color w:val="000000" w:themeColor="text1"/>
        </w:rPr>
        <w:t xml:space="preserve"> зданий и сооружений для маломобильных групп населения).</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8241AE" w:rsidRPr="00890A86">
        <w:rPr>
          <w:color w:val="000000" w:themeColor="text1"/>
        </w:rPr>
        <w:t>муниципального образования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lastRenderedPageBreak/>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890A86">
        <w:rPr>
          <w:color w:val="000000" w:themeColor="text1"/>
        </w:rPr>
        <w:t>застревание</w:t>
      </w:r>
      <w:proofErr w:type="spellEnd"/>
      <w:r w:rsidR="00932BDF" w:rsidRPr="00890A86">
        <w:rPr>
          <w:color w:val="000000" w:themeColor="text1"/>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lastRenderedPageBreak/>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Детские площадки предназначены для игр и активного отдыха детей разных возрастов: </w:t>
      </w:r>
      <w:proofErr w:type="spellStart"/>
      <w:r w:rsidR="00932BDF" w:rsidRPr="00890A86">
        <w:rPr>
          <w:color w:val="000000" w:themeColor="text1"/>
        </w:rPr>
        <w:t>преддошкольного</w:t>
      </w:r>
      <w:proofErr w:type="spellEnd"/>
      <w:r w:rsidR="00932BDF" w:rsidRPr="00890A86">
        <w:rPr>
          <w:color w:val="000000" w:themeColor="text1"/>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3" w:name="P247"/>
      <w:bookmarkEnd w:id="3"/>
      <w:r>
        <w:rPr>
          <w:color w:val="000000" w:themeColor="text1"/>
        </w:rPr>
        <w:t xml:space="preserve">2. </w:t>
      </w:r>
      <w:r w:rsidR="00932BDF" w:rsidRPr="00890A86">
        <w:rPr>
          <w:color w:val="000000" w:themeColor="text1"/>
        </w:rPr>
        <w:t xml:space="preserve">Площадки детей </w:t>
      </w:r>
      <w:proofErr w:type="spellStart"/>
      <w:r w:rsidR="00932BDF" w:rsidRPr="00890A86">
        <w:rPr>
          <w:color w:val="000000" w:themeColor="text1"/>
        </w:rPr>
        <w:t>преддошкольного</w:t>
      </w:r>
      <w:proofErr w:type="spellEnd"/>
      <w:r w:rsidR="00932BDF" w:rsidRPr="00890A86">
        <w:rPr>
          <w:color w:val="000000" w:themeColor="text1"/>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для детей </w:t>
      </w:r>
      <w:proofErr w:type="spellStart"/>
      <w:r w:rsidRPr="00890A86">
        <w:rPr>
          <w:color w:val="000000" w:themeColor="text1"/>
        </w:rPr>
        <w:t>преддошкольного</w:t>
      </w:r>
      <w:proofErr w:type="spellEnd"/>
      <w:r w:rsidRPr="00890A86">
        <w:rPr>
          <w:color w:val="000000" w:themeColor="text1"/>
        </w:rPr>
        <w:t xml:space="preserve">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xml:space="preserve">, площадок мусоросборников - 15 метров, </w:t>
      </w:r>
      <w:proofErr w:type="spellStart"/>
      <w:r w:rsidR="00932BDF" w:rsidRPr="00890A86">
        <w:rPr>
          <w:color w:val="000000" w:themeColor="text1"/>
        </w:rPr>
        <w:t>отстойно</w:t>
      </w:r>
      <w:proofErr w:type="spellEnd"/>
      <w:r w:rsidR="00932BDF" w:rsidRPr="00890A86">
        <w:rPr>
          <w:color w:val="000000" w:themeColor="text1"/>
        </w:rPr>
        <w:t>-разворотных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w:t>
      </w:r>
      <w:r w:rsidR="00932BDF" w:rsidRPr="00890A86">
        <w:rPr>
          <w:color w:val="000000" w:themeColor="text1"/>
        </w:rPr>
        <w:lastRenderedPageBreak/>
        <w:t>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2" w:history="1">
        <w:r w:rsidR="00932BDF" w:rsidRPr="00890A86">
          <w:rPr>
            <w:color w:val="000000" w:themeColor="text1"/>
          </w:rPr>
          <w:t>СанПиН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w:t>
      </w:r>
      <w:proofErr w:type="spellStart"/>
      <w:r w:rsidR="00932BDF" w:rsidRPr="00890A86">
        <w:rPr>
          <w:color w:val="000000" w:themeColor="text1"/>
        </w:rPr>
        <w:t>отстойно</w:t>
      </w:r>
      <w:proofErr w:type="spellEnd"/>
      <w:r w:rsidR="00932BDF" w:rsidRPr="00890A86">
        <w:rPr>
          <w:color w:val="000000" w:themeColor="text1"/>
        </w:rPr>
        <w:t>-разворотных</w:t>
      </w:r>
      <w:proofErr w:type="gramEnd"/>
      <w:r w:rsidR="00932BDF" w:rsidRPr="00890A86">
        <w:rPr>
          <w:color w:val="000000" w:themeColor="text1"/>
        </w:rPr>
        <w:t xml:space="preserve"> площадок на конечных остановках маршрутов городского пассажирского </w:t>
      </w:r>
      <w:r w:rsidR="00932BDF" w:rsidRPr="00890A86">
        <w:rPr>
          <w:color w:val="000000" w:themeColor="text1"/>
        </w:rPr>
        <w:lastRenderedPageBreak/>
        <w:t>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805B7D" w:rsidRPr="00890A86">
        <w:rPr>
          <w:color w:val="000000" w:themeColor="text1"/>
        </w:rPr>
        <w:t>муниципального образования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3" w:history="1">
        <w:r w:rsidR="00932BDF" w:rsidRPr="00890A86">
          <w:rPr>
            <w:color w:val="000000" w:themeColor="text1"/>
          </w:rPr>
          <w:t>СанПиН 2.2.1/2.1.1.1200-03</w:t>
        </w:r>
      </w:hyperlink>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Спортивные площадки должны быть оборудованы покрытием (мягкое, </w:t>
      </w:r>
      <w:r w:rsidR="00932BDF" w:rsidRPr="00890A86">
        <w:rPr>
          <w:color w:val="000000" w:themeColor="text1"/>
        </w:rPr>
        <w:lastRenderedPageBreak/>
        <w:t>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890A86">
        <w:rPr>
          <w:color w:val="000000" w:themeColor="text1"/>
        </w:rPr>
        <w:t>велодвижение</w:t>
      </w:r>
      <w:proofErr w:type="spellEnd"/>
      <w:r w:rsidRPr="00890A86">
        <w:rPr>
          <w:color w:val="000000" w:themeColor="text1"/>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890A86">
        <w:rPr>
          <w:color w:val="000000" w:themeColor="text1"/>
        </w:rPr>
        <w:t>велополос</w:t>
      </w:r>
      <w:proofErr w:type="spellEnd"/>
      <w:r w:rsidRPr="00890A86">
        <w:rPr>
          <w:color w:val="000000" w:themeColor="text1"/>
        </w:rPr>
        <w:t xml:space="preserve">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комфортные и безопасные пересечения </w:t>
      </w:r>
      <w:proofErr w:type="spellStart"/>
      <w:r w:rsidRPr="00890A86">
        <w:rPr>
          <w:color w:val="000000" w:themeColor="text1"/>
        </w:rPr>
        <w:t>веломаршрутов</w:t>
      </w:r>
      <w:proofErr w:type="spellEnd"/>
      <w:r w:rsidRPr="00890A86">
        <w:rPr>
          <w:color w:val="000000" w:themeColor="text1"/>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 организация </w:t>
      </w:r>
      <w:proofErr w:type="spellStart"/>
      <w:r w:rsidRPr="00890A86">
        <w:rPr>
          <w:color w:val="000000" w:themeColor="text1"/>
        </w:rPr>
        <w:t>безбарьерной</w:t>
      </w:r>
      <w:proofErr w:type="spellEnd"/>
      <w:r w:rsidRPr="00890A86">
        <w:rPr>
          <w:color w:val="000000" w:themeColor="text1"/>
        </w:rPr>
        <w:t xml:space="preserve">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безопасные </w:t>
      </w:r>
      <w:proofErr w:type="spellStart"/>
      <w:r w:rsidRPr="00890A86">
        <w:rPr>
          <w:color w:val="000000" w:themeColor="text1"/>
        </w:rPr>
        <w:t>велопарковки</w:t>
      </w:r>
      <w:proofErr w:type="spellEnd"/>
      <w:r w:rsidRPr="00890A86">
        <w:rPr>
          <w:color w:val="000000" w:themeColor="text1"/>
        </w:rPr>
        <w:t xml:space="preserve">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890A86">
        <w:rPr>
          <w:color w:val="000000" w:themeColor="text1"/>
        </w:rPr>
        <w:t>другое</w:t>
      </w:r>
      <w:proofErr w:type="gramEnd"/>
      <w:r w:rsidRPr="00890A86">
        <w:rPr>
          <w:color w:val="000000" w:themeColor="text1"/>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w:t>
      </w:r>
      <w:proofErr w:type="gramStart"/>
      <w:r w:rsidRPr="00890A86">
        <w:rPr>
          <w:color w:val="000000" w:themeColor="text1"/>
        </w:rPr>
        <w:t>,</w:t>
      </w:r>
      <w:proofErr w:type="gramEnd"/>
      <w:r w:rsidRPr="00890A86">
        <w:rPr>
          <w:color w:val="000000" w:themeColor="text1"/>
        </w:rPr>
        <w:t xml:space="preserve"> чем 20 м, на участках жилой застройки - не далее 100 м от входов, считая по пешеходным дорожкам от </w:t>
      </w:r>
      <w:r w:rsidRPr="00890A86">
        <w:rPr>
          <w:color w:val="000000" w:themeColor="text1"/>
        </w:rPr>
        <w:lastRenderedPageBreak/>
        <w:t>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4" w:history="1">
        <w:r w:rsidR="00932BDF" w:rsidRPr="00890A86">
          <w:rPr>
            <w:color w:val="000000" w:themeColor="text1"/>
          </w:rPr>
          <w:t xml:space="preserve">ГОСТ </w:t>
        </w:r>
        <w:proofErr w:type="gramStart"/>
        <w:r w:rsidR="00932BDF" w:rsidRPr="00890A86">
          <w:rPr>
            <w:color w:val="000000" w:themeColor="text1"/>
          </w:rPr>
          <w:t>Р</w:t>
        </w:r>
        <w:proofErr w:type="gramEnd"/>
        <w:r w:rsidR="00932BDF" w:rsidRPr="00890A86">
          <w:rPr>
            <w:color w:val="000000" w:themeColor="text1"/>
          </w:rPr>
          <w:t xml:space="preserve"> 50597-93</w:t>
        </w:r>
      </w:hyperlink>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8F63D4" w:rsidRPr="00890A86">
        <w:rPr>
          <w:color w:val="000000" w:themeColor="text1"/>
        </w:rPr>
        <w:t>муниципального образования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5"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экономичность и </w:t>
      </w:r>
      <w:proofErr w:type="spellStart"/>
      <w:r w:rsidRPr="00890A86">
        <w:rPr>
          <w:color w:val="000000" w:themeColor="text1"/>
        </w:rPr>
        <w:t>энергоэффективность</w:t>
      </w:r>
      <w:proofErr w:type="spellEnd"/>
      <w:r w:rsidRPr="00890A86">
        <w:rPr>
          <w:color w:val="000000" w:themeColor="text1"/>
        </w:rPr>
        <w:t xml:space="preserve">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lastRenderedPageBreak/>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8F63D4" w:rsidRPr="00890A86">
        <w:rPr>
          <w:color w:val="000000" w:themeColor="text1"/>
        </w:rPr>
        <w:t>муниципального образования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8F63D4" w:rsidRPr="00890A86">
        <w:rPr>
          <w:color w:val="000000" w:themeColor="text1"/>
        </w:rPr>
        <w:t>муниципального образования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 xml:space="preserve">с </w:t>
      </w:r>
      <w:proofErr w:type="spellStart"/>
      <w:r w:rsidR="00932BDF" w:rsidRPr="00890A86">
        <w:rPr>
          <w:color w:val="000000" w:themeColor="text1"/>
        </w:rPr>
        <w:t>энергоснабжающими</w:t>
      </w:r>
      <w:proofErr w:type="spellEnd"/>
      <w:r w:rsidR="00932BDF" w:rsidRPr="00890A86">
        <w:rPr>
          <w:color w:val="000000" w:themeColor="text1"/>
        </w:rPr>
        <w:t xml:space="preserve">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w:t>
      </w:r>
      <w:proofErr w:type="spellStart"/>
      <w:r w:rsidR="00932BDF" w:rsidRPr="00890A86">
        <w:rPr>
          <w:color w:val="000000" w:themeColor="text1"/>
        </w:rPr>
        <w:t>рекламораспространители</w:t>
      </w:r>
      <w:proofErr w:type="spellEnd"/>
      <w:r w:rsidR="00932BDF" w:rsidRPr="00890A86">
        <w:rPr>
          <w:color w:val="000000" w:themeColor="text1"/>
        </w:rPr>
        <w:t>),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8F63D4" w:rsidRPr="00890A86">
        <w:rPr>
          <w:color w:val="000000" w:themeColor="text1"/>
        </w:rPr>
        <w:t xml:space="preserve">муниципального образования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Организации и граждане обязаны содержать в исправном состоянии </w:t>
      </w:r>
      <w:r w:rsidR="00932BDF" w:rsidRPr="00890A86">
        <w:rPr>
          <w:color w:val="000000" w:themeColor="text1"/>
        </w:rPr>
        <w:lastRenderedPageBreak/>
        <w:t>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C34C33"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К праздничному освещению (праздничной иллюминации) относятся световые гирлянды, сетки, контурные обтяжки, </w:t>
      </w:r>
      <w:proofErr w:type="spellStart"/>
      <w:r w:rsidRPr="00890A86">
        <w:rPr>
          <w:color w:val="000000" w:themeColor="text1"/>
        </w:rPr>
        <w:t>светографические</w:t>
      </w:r>
      <w:proofErr w:type="spellEnd"/>
      <w:r w:rsidRPr="00890A86">
        <w:rPr>
          <w:color w:val="000000" w:themeColor="text1"/>
        </w:rPr>
        <w:t xml:space="preserve"> элементы, панно и объемные композиции из ламп накаливания, разрядных, светодиодов, </w:t>
      </w:r>
      <w:proofErr w:type="spellStart"/>
      <w:r w:rsidRPr="00890A86">
        <w:rPr>
          <w:color w:val="000000" w:themeColor="text1"/>
        </w:rPr>
        <w:t>световодов</w:t>
      </w:r>
      <w:proofErr w:type="spellEnd"/>
      <w:r w:rsidRPr="00890A86">
        <w:rPr>
          <w:color w:val="000000" w:themeColor="text1"/>
        </w:rPr>
        <w:t>, световые проекции, лазерные рисунки и т.п.</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C34C33" w:rsidRPr="00890A86">
        <w:rPr>
          <w:color w:val="000000" w:themeColor="text1"/>
        </w:rPr>
        <w:t>муниципального образования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890A86">
        <w:rPr>
          <w:color w:val="000000" w:themeColor="text1"/>
        </w:rPr>
        <w:t>светокомпозиционных</w:t>
      </w:r>
      <w:proofErr w:type="spellEnd"/>
      <w:r w:rsidRPr="00890A86">
        <w:rPr>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6"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007A74" w:rsidRPr="00890A86">
        <w:rPr>
          <w:color w:val="000000" w:themeColor="text1"/>
        </w:rPr>
        <w:t>муниципального образования</w:t>
      </w:r>
      <w:r w:rsidRPr="00890A86">
        <w:rPr>
          <w:color w:val="000000" w:themeColor="text1"/>
        </w:rPr>
        <w:t xml:space="preserve">. К пешеходным коммуникациям относятся: тротуары, аллеи, дорожки, тропинки. При обустройстве </w:t>
      </w:r>
      <w:r w:rsidRPr="00890A86">
        <w:rPr>
          <w:color w:val="000000" w:themeColor="text1"/>
        </w:rPr>
        <w:lastRenderedPageBreak/>
        <w:t xml:space="preserve">пешеходных коммуникаций на территории </w:t>
      </w:r>
      <w:r w:rsidR="00007A74" w:rsidRPr="00890A86">
        <w:rPr>
          <w:color w:val="000000" w:themeColor="text1"/>
        </w:rPr>
        <w:t>муниципального образования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890A86">
        <w:rPr>
          <w:color w:val="000000" w:themeColor="text1"/>
        </w:rPr>
        <w:t>паркирования</w:t>
      </w:r>
      <w:proofErr w:type="spellEnd"/>
      <w:r w:rsidRPr="00890A86">
        <w:rPr>
          <w:color w:val="000000" w:themeColor="text1"/>
        </w:rPr>
        <w:t xml:space="preserve">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w:t>
      </w:r>
      <w:r w:rsidRPr="00890A86">
        <w:rPr>
          <w:color w:val="000000" w:themeColor="text1"/>
        </w:rPr>
        <w:lastRenderedPageBreak/>
        <w:t>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A51CC5" w:rsidRPr="00890A86">
        <w:rPr>
          <w:color w:val="000000" w:themeColor="text1"/>
        </w:rPr>
        <w:t>муниципального образования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890A86">
        <w:rPr>
          <w:color w:val="000000" w:themeColor="text1"/>
        </w:rPr>
        <w:t>муниципального образования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Обязательный перечень элементов комплексного благоустройства велодорожек включает: твердый тип покрытия, элементы сопряжения поверхности </w:t>
      </w:r>
      <w:r w:rsidRPr="00890A86">
        <w:rPr>
          <w:color w:val="000000" w:themeColor="text1"/>
        </w:rPr>
        <w:lastRenderedPageBreak/>
        <w:t>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lastRenderedPageBreak/>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смотровых, </w:t>
      </w:r>
      <w:proofErr w:type="spellStart"/>
      <w:r w:rsidR="00932BDF" w:rsidRPr="00890A86">
        <w:rPr>
          <w:color w:val="000000" w:themeColor="text1"/>
        </w:rPr>
        <w:t>дождеприемных</w:t>
      </w:r>
      <w:proofErr w:type="spellEnd"/>
      <w:r w:rsidR="00932BDF" w:rsidRPr="00890A86">
        <w:rPr>
          <w:color w:val="000000" w:themeColor="text1"/>
        </w:rPr>
        <w:t xml:space="preserve"> и </w:t>
      </w:r>
      <w:proofErr w:type="spellStart"/>
      <w:r w:rsidR="00932BDF" w:rsidRPr="00890A86">
        <w:rPr>
          <w:color w:val="000000" w:themeColor="text1"/>
        </w:rPr>
        <w:t>перепадных</w:t>
      </w:r>
      <w:proofErr w:type="spellEnd"/>
      <w:r w:rsidR="00932BDF" w:rsidRPr="00890A86">
        <w:rPr>
          <w:color w:val="000000" w:themeColor="text1"/>
        </w:rPr>
        <w:t xml:space="preserve">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Профилактическое обследование смотровых 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890A86" w:rsidRDefault="00B34AA8" w:rsidP="00FA6976">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FA6976">
        <w:rPr>
          <w:color w:val="000000" w:themeColor="text1"/>
        </w:rPr>
        <w:t xml:space="preserve"> </w:t>
      </w:r>
      <w:r w:rsidR="00932BDF" w:rsidRPr="00890A86">
        <w:rPr>
          <w:color w:val="000000" w:themeColor="text1"/>
        </w:rPr>
        <w:t>с</w:t>
      </w:r>
      <w:proofErr w:type="gramEnd"/>
      <w:r w:rsidR="00932BDF" w:rsidRPr="00890A86">
        <w:rPr>
          <w:color w:val="000000" w:themeColor="text1"/>
        </w:rPr>
        <w:t xml:space="preserve"> утверждаемой постановлением </w:t>
      </w:r>
      <w:r w:rsidR="00030E0E" w:rsidRPr="00890A86">
        <w:rPr>
          <w:color w:val="000000" w:themeColor="text1"/>
        </w:rPr>
        <w:t xml:space="preserve">Администрации </w:t>
      </w:r>
      <w:r w:rsidR="00FA6976">
        <w:rPr>
          <w:color w:val="000000" w:themeColor="text1"/>
        </w:rPr>
        <w:t xml:space="preserve">Гнездовского сельского поселения Смоленского района Смоленской области </w:t>
      </w:r>
      <w:r w:rsidR="00932BDF"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030E0E" w:rsidRPr="00890A86">
        <w:rPr>
          <w:color w:val="000000" w:themeColor="text1"/>
        </w:rPr>
        <w:t>муниципального образования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Обязанность по организации и производству уборочных работ на территории нестационарных торговых объектов возлагается на владельцев </w:t>
      </w:r>
      <w:r w:rsidR="00932BDF" w:rsidRPr="00890A86">
        <w:rPr>
          <w:color w:val="000000" w:themeColor="text1"/>
        </w:rPr>
        <w:lastRenderedPageBreak/>
        <w:t>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030E0E"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FA6976">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932BDF"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w:t>
      </w:r>
      <w:r w:rsidR="00FA6976">
        <w:rPr>
          <w:color w:val="000000" w:themeColor="text1"/>
        </w:rPr>
        <w:t>Главой муниципального образования</w:t>
      </w:r>
      <w:r w:rsidRPr="00890A86">
        <w:rPr>
          <w:color w:val="000000" w:themeColor="text1"/>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030E0E" w:rsidRPr="00890A86" w:rsidRDefault="000825B9" w:rsidP="00FA6976">
      <w:pPr>
        <w:pStyle w:val="ConsPlusNormal"/>
        <w:ind w:firstLine="709"/>
        <w:jc w:val="both"/>
        <w:rPr>
          <w:color w:val="000000" w:themeColor="text1"/>
          <w:sz w:val="20"/>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FA6976">
        <w:rPr>
          <w:color w:val="000000" w:themeColor="text1"/>
        </w:rPr>
        <w:t>Главой муниципального образования</w:t>
      </w:r>
      <w:r w:rsidR="00FA6976" w:rsidRPr="00890A86">
        <w:rPr>
          <w:color w:val="000000" w:themeColor="text1"/>
        </w:rPr>
        <w:t xml:space="preserve"> </w:t>
      </w:r>
      <w:r w:rsidR="00030E0E" w:rsidRPr="00890A86">
        <w:rPr>
          <w:color w:val="000000" w:themeColor="text1"/>
        </w:rPr>
        <w:t xml:space="preserve"> и утверждается решением </w:t>
      </w:r>
      <w:r w:rsidR="00FA6976">
        <w:rPr>
          <w:color w:val="000000" w:themeColor="text1"/>
        </w:rPr>
        <w:t>Совета депутатов Гнездовского сельского поселения Смоленского района Смоленской области.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890A86" w:rsidRDefault="00932BDF" w:rsidP="00EF2C17">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Зеленые насаждения, расположенные на землях поселений в границах </w:t>
      </w:r>
      <w:r w:rsidR="00D57F99" w:rsidRPr="00890A86">
        <w:rPr>
          <w:color w:val="000000" w:themeColor="text1"/>
        </w:rPr>
        <w:t xml:space="preserve">муниципального </w:t>
      </w:r>
      <w:r w:rsidR="000825B9" w:rsidRPr="00890A86">
        <w:rPr>
          <w:color w:val="000000" w:themeColor="text1"/>
        </w:rPr>
        <w:t>образов</w:t>
      </w:r>
      <w:r w:rsidR="000825B9">
        <w:rPr>
          <w:color w:val="000000" w:themeColor="text1"/>
        </w:rPr>
        <w:t>а</w:t>
      </w:r>
      <w:r w:rsidR="000825B9" w:rsidRPr="00890A86">
        <w:rPr>
          <w:color w:val="000000" w:themeColor="text1"/>
        </w:rPr>
        <w:t xml:space="preserve">ния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FA6976">
        <w:rPr>
          <w:color w:val="000000" w:themeColor="text1"/>
        </w:rPr>
        <w:t>Администрации Гнездовского сельского поселения Смоленского района Смоленской области</w:t>
      </w:r>
      <w:r w:rsidR="003005A9" w:rsidRPr="00890A86">
        <w:rPr>
          <w:color w:val="000000" w:themeColor="text1"/>
        </w:rPr>
        <w:t xml:space="preserve"> (далее</w:t>
      </w:r>
      <w:proofErr w:type="gramEnd"/>
      <w:r w:rsidR="003005A9" w:rsidRPr="00890A86">
        <w:rPr>
          <w:color w:val="000000" w:themeColor="text1"/>
        </w:rPr>
        <w:t xml:space="preserve"> - </w:t>
      </w:r>
      <w:r w:rsidR="003005A9" w:rsidRPr="00890A86">
        <w:rPr>
          <w:color w:val="000000" w:themeColor="text1"/>
          <w:sz w:val="20"/>
        </w:rPr>
        <w:t xml:space="preserve"> </w:t>
      </w:r>
      <w:r w:rsidR="00A47F34">
        <w:rPr>
          <w:color w:val="000000" w:themeColor="text1"/>
          <w:sz w:val="20"/>
        </w:rPr>
        <w:t xml:space="preserve">                                                                          </w:t>
      </w:r>
      <w:r w:rsidR="003005A9" w:rsidRPr="00890A86">
        <w:rPr>
          <w:color w:val="000000" w:themeColor="text1"/>
          <w:sz w:val="20"/>
        </w:rPr>
        <w:t xml:space="preserve"> </w:t>
      </w:r>
      <w:r w:rsidR="00476F26" w:rsidRPr="00890A86">
        <w:rPr>
          <w:color w:val="000000" w:themeColor="text1"/>
        </w:rPr>
        <w:lastRenderedPageBreak/>
        <w:t xml:space="preserve">зеленые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Контроль за</w:t>
      </w:r>
      <w:proofErr w:type="gramEnd"/>
      <w:r w:rsidRPr="00890A86">
        <w:rPr>
          <w:color w:val="000000" w:themeColor="text1"/>
        </w:rPr>
        <w:t xml:space="preserve"> состоянием и надлежащей эксплуатацией зеленых насаждений осуществляется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Финансирование содержания зеленых насаждений осуществляется за счет средств бюджета</w:t>
      </w:r>
      <w:r w:rsidR="00EF2C17" w:rsidRPr="00EF2C17">
        <w:rPr>
          <w:color w:val="000000" w:themeColor="text1"/>
        </w:rPr>
        <w:t xml:space="preserve"> </w:t>
      </w:r>
      <w:r w:rsidR="00EF2C17">
        <w:rPr>
          <w:color w:val="000000" w:themeColor="text1"/>
        </w:rPr>
        <w:t>Администрации Гнездовского сельского поселения Смоленского района Смоленской области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3005A9" w:rsidRPr="00890A86">
        <w:rPr>
          <w:color w:val="000000" w:themeColor="text1"/>
        </w:rPr>
        <w:t>муниципального образования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 тех случаях, когда засыпка или обнажение корневой системы неизбежны, в проектах и сметах предусматривать соответствующие устройства для сохранения </w:t>
      </w:r>
      <w:r w:rsidRPr="00890A86">
        <w:rPr>
          <w:color w:val="000000" w:themeColor="text1"/>
        </w:rPr>
        <w:lastRenderedPageBreak/>
        <w:t>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w:t>
      </w:r>
      <w:proofErr w:type="gramEnd"/>
      <w:r w:rsidRPr="00890A86">
        <w:rPr>
          <w:color w:val="000000" w:themeColor="text1"/>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В отдельных случаях, когда сложно </w:t>
      </w:r>
      <w:proofErr w:type="gramStart"/>
      <w:r w:rsidR="00932BDF" w:rsidRPr="00890A86">
        <w:rPr>
          <w:color w:val="000000" w:themeColor="text1"/>
        </w:rPr>
        <w:t>установить причины появления дефекта и необходимы</w:t>
      </w:r>
      <w:proofErr w:type="gramEnd"/>
      <w:r w:rsidR="00932BDF" w:rsidRPr="00890A86">
        <w:rPr>
          <w:color w:val="000000" w:themeColor="text1"/>
        </w:rPr>
        <w:t xml:space="preserve">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21207C" w:rsidRPr="00890A86">
        <w:rPr>
          <w:color w:val="000000" w:themeColor="text1"/>
        </w:rPr>
        <w:t xml:space="preserve">муниципального образования, </w:t>
      </w:r>
      <w:r w:rsidRPr="00890A86">
        <w:rPr>
          <w:color w:val="000000" w:themeColor="text1"/>
        </w:rPr>
        <w:t xml:space="preserve">осуществления </w:t>
      </w:r>
      <w:proofErr w:type="gramStart"/>
      <w:r w:rsidRPr="00890A86">
        <w:rPr>
          <w:color w:val="000000" w:themeColor="text1"/>
        </w:rPr>
        <w:t>контроля за</w:t>
      </w:r>
      <w:proofErr w:type="gramEnd"/>
      <w:r w:rsidRPr="00890A86">
        <w:rPr>
          <w:color w:val="000000" w:themeColor="text1"/>
        </w:rPr>
        <w:t xml:space="preserve"> их вырубкой (сносом) создается комиссия по охране зеленых насаждений </w:t>
      </w:r>
      <w:r w:rsidR="0021207C" w:rsidRPr="00890A86">
        <w:rPr>
          <w:color w:val="000000" w:themeColor="text1"/>
        </w:rPr>
        <w:t>на территории муниципального образования</w:t>
      </w:r>
      <w:r w:rsidRPr="00890A86">
        <w:rPr>
          <w:color w:val="000000" w:themeColor="text1"/>
        </w:rPr>
        <w:t xml:space="preserve">. </w:t>
      </w:r>
      <w:hyperlink r:id="rId27"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муниципального образования </w:t>
      </w:r>
      <w:r w:rsidRPr="00890A86">
        <w:rPr>
          <w:color w:val="000000" w:themeColor="text1"/>
        </w:rPr>
        <w:t xml:space="preserve">и ее </w:t>
      </w:r>
      <w:hyperlink r:id="rId28"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4" w:name="P517"/>
      <w:bookmarkEnd w:id="4"/>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5" w:name="P521"/>
      <w:bookmarkEnd w:id="5"/>
      <w:r w:rsidRPr="00890A86">
        <w:rPr>
          <w:color w:val="000000" w:themeColor="text1"/>
        </w:rPr>
        <w:t xml:space="preserve">5) не допускать </w:t>
      </w:r>
      <w:proofErr w:type="spellStart"/>
      <w:r w:rsidRPr="00890A86">
        <w:rPr>
          <w:color w:val="000000" w:themeColor="text1"/>
        </w:rPr>
        <w:t>вытаптывания</w:t>
      </w:r>
      <w:proofErr w:type="spellEnd"/>
      <w:r w:rsidRPr="00890A86">
        <w:rPr>
          <w:color w:val="000000" w:themeColor="text1"/>
        </w:rPr>
        <w:t xml:space="preserve">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4E6241" w:rsidRPr="00890A86">
        <w:rPr>
          <w:color w:val="000000" w:themeColor="text1"/>
        </w:rPr>
        <w:t>муниципального образования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6" w:name="P524"/>
      <w:bookmarkEnd w:id="6"/>
      <w:r w:rsidRPr="00890A86">
        <w:rPr>
          <w:color w:val="000000" w:themeColor="text1"/>
        </w:rPr>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7" w:name="P525"/>
      <w:bookmarkEnd w:id="7"/>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w:t>
      </w:r>
      <w:r w:rsidRPr="00890A86">
        <w:rPr>
          <w:color w:val="000000" w:themeColor="text1"/>
        </w:rPr>
        <w:lastRenderedPageBreak/>
        <w:t xml:space="preserve">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4E6241" w:rsidRPr="00890A86">
        <w:rPr>
          <w:color w:val="000000" w:themeColor="text1"/>
        </w:rPr>
        <w:t>муниципального образования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w:t>
      </w:r>
      <w:r w:rsidRPr="00890A86">
        <w:rPr>
          <w:color w:val="000000" w:themeColor="text1"/>
        </w:rPr>
        <w:lastRenderedPageBreak/>
        <w:t xml:space="preserve">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Ограждение места производства работ должно иметь опрятный вид, при производстве работ вблизи проезжей части должна обеспечиваться видимость для </w:t>
      </w:r>
      <w:r w:rsidRPr="00890A86">
        <w:rPr>
          <w:color w:val="000000" w:themeColor="text1"/>
        </w:rPr>
        <w:lastRenderedPageBreak/>
        <w:t>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При производстве работ на проезжей части улиц </w:t>
      </w:r>
      <w:proofErr w:type="gramStart"/>
      <w:r w:rsidRPr="00890A86">
        <w:rPr>
          <w:color w:val="000000" w:themeColor="text1"/>
        </w:rPr>
        <w:t>асфальт</w:t>
      </w:r>
      <w:proofErr w:type="gramEnd"/>
      <w:r w:rsidRPr="00890A86">
        <w:rPr>
          <w:color w:val="000000" w:themeColor="text1"/>
        </w:rPr>
        <w:t xml:space="preserve">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w:t>
      </w:r>
      <w:proofErr w:type="spellStart"/>
      <w:r w:rsidRPr="00890A86">
        <w:rPr>
          <w:color w:val="000000" w:themeColor="text1"/>
        </w:rPr>
        <w:t>штроборезом</w:t>
      </w:r>
      <w:proofErr w:type="spellEnd"/>
      <w:r w:rsidRPr="00890A86">
        <w:rPr>
          <w:color w:val="000000" w:themeColor="text1"/>
        </w:rPr>
        <w:t>)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Pr>
          <w:color w:val="000000" w:themeColor="text1"/>
        </w:rPr>
        <w:t>ом</w:t>
      </w:r>
      <w:r w:rsidRPr="00890A86">
        <w:rPr>
          <w:color w:val="000000" w:themeColor="text1"/>
        </w:rPr>
        <w:t xml:space="preserve"> </w:t>
      </w:r>
      <w:r w:rsidR="00BE232A" w:rsidRPr="00890A86">
        <w:rPr>
          <w:color w:val="000000" w:themeColor="text1"/>
        </w:rPr>
        <w:lastRenderedPageBreak/>
        <w:t>Администрации</w:t>
      </w:r>
      <w:r w:rsidRPr="00890A86">
        <w:rPr>
          <w:color w:val="000000" w:themeColor="text1"/>
        </w:rPr>
        <w:t xml:space="preserve">, уполномоченными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BE232A"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Pr>
          <w:color w:val="000000" w:themeColor="text1"/>
        </w:rPr>
        <w:t>вания согласовываются с органом</w:t>
      </w:r>
      <w:r w:rsidRPr="00890A86">
        <w:rPr>
          <w:color w:val="000000" w:themeColor="text1"/>
        </w:rPr>
        <w:t xml:space="preserve"> </w:t>
      </w:r>
      <w:r w:rsidR="00BE6F74" w:rsidRPr="00890A86">
        <w:rPr>
          <w:color w:val="000000" w:themeColor="text1"/>
        </w:rPr>
        <w:t xml:space="preserve">Администрации, уполномоченными в </w:t>
      </w:r>
      <w:r w:rsidR="00BE6F74">
        <w:rPr>
          <w:color w:val="000000" w:themeColor="text1"/>
        </w:rPr>
        <w:t>области</w:t>
      </w:r>
      <w:r w:rsidR="00BE6F74" w:rsidRPr="00890A86">
        <w:rPr>
          <w:color w:val="000000" w:themeColor="text1"/>
        </w:rPr>
        <w:t xml:space="preserve"> жилищно-коммунального хозяйства и благоустройства</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890A86">
        <w:rPr>
          <w:color w:val="000000" w:themeColor="text1"/>
        </w:rPr>
        <w:t>дождеприемных</w:t>
      </w:r>
      <w:proofErr w:type="spellEnd"/>
      <w:r w:rsidRPr="00890A86">
        <w:rPr>
          <w:color w:val="000000" w:themeColor="text1"/>
        </w:rPr>
        <w:t xml:space="preserve"> колодцев (для защиты крышек колодцев, решеток </w:t>
      </w:r>
      <w:proofErr w:type="spellStart"/>
      <w:r w:rsidRPr="00890A86">
        <w:rPr>
          <w:color w:val="000000" w:themeColor="text1"/>
        </w:rPr>
        <w:t>дождеприемных</w:t>
      </w:r>
      <w:proofErr w:type="spellEnd"/>
      <w:r w:rsidRPr="00890A86">
        <w:rPr>
          <w:color w:val="000000" w:themeColor="text1"/>
        </w:rPr>
        <w:t xml:space="preserve">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кюветы и водостоки, а также устраивать переезды через водосточные каналы и кюветы без оборудования </w:t>
      </w:r>
      <w:proofErr w:type="spellStart"/>
      <w:r w:rsidRPr="00890A86">
        <w:rPr>
          <w:color w:val="000000" w:themeColor="text1"/>
        </w:rPr>
        <w:t>подмостковых</w:t>
      </w:r>
      <w:proofErr w:type="spellEnd"/>
      <w:r w:rsidRPr="00890A86">
        <w:rPr>
          <w:color w:val="000000" w:themeColor="text1"/>
        </w:rPr>
        <w:t xml:space="preserve">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Pr>
          <w:color w:val="000000" w:themeColor="text1"/>
        </w:rPr>
        <w:t>лизации по согласованию с органом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на территории муниципального образования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2) факсимильной связью</w:t>
      </w:r>
      <w:r w:rsidR="00BE6F74">
        <w:rPr>
          <w:color w:val="000000" w:themeColor="text1"/>
        </w:rPr>
        <w:t xml:space="preserve"> орган</w:t>
      </w:r>
      <w:r w:rsidRPr="00890A86">
        <w:rPr>
          <w:color w:val="000000" w:themeColor="text1"/>
        </w:rPr>
        <w:t xml:space="preserve"> </w:t>
      </w:r>
      <w:r w:rsidR="00583554" w:rsidRPr="00890A86">
        <w:rPr>
          <w:color w:val="000000" w:themeColor="text1"/>
        </w:rPr>
        <w:t>Администраци</w:t>
      </w:r>
      <w:r w:rsidR="00BE6F74">
        <w:rPr>
          <w:color w:val="000000" w:themeColor="text1"/>
        </w:rPr>
        <w:t>и</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w:t>
      </w:r>
      <w:r w:rsidRPr="00890A86">
        <w:rPr>
          <w:color w:val="000000" w:themeColor="text1"/>
        </w:rPr>
        <w:lastRenderedPageBreak/>
        <w:t>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3B4D46" w:rsidP="00437415">
      <w:pPr>
        <w:pStyle w:val="ConsPlusNormal"/>
        <w:ind w:firstLine="709"/>
        <w:jc w:val="center"/>
        <w:outlineLvl w:val="2"/>
        <w:rPr>
          <w:b/>
          <w:color w:val="000000" w:themeColor="text1"/>
        </w:rPr>
      </w:pPr>
      <w:r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xml:space="preserve">, уполномоченного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C31324">
        <w:rPr>
          <w:color w:val="000000" w:themeColor="text1"/>
        </w:rPr>
        <w:t>Механизированная уборка проезжей части улиц и площадей производится уполномоченными орган</w:t>
      </w:r>
      <w:r w:rsidR="00C31324" w:rsidRPr="00C31324">
        <w:rPr>
          <w:color w:val="000000" w:themeColor="text1"/>
        </w:rPr>
        <w:t>изациями</w:t>
      </w:r>
      <w:r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Подметание дворовых (внутриквартальных) территорий, </w:t>
      </w:r>
      <w:proofErr w:type="spellStart"/>
      <w:r w:rsidRPr="00890A86">
        <w:rPr>
          <w:color w:val="000000" w:themeColor="text1"/>
        </w:rPr>
        <w:t>внутридворовых</w:t>
      </w:r>
      <w:proofErr w:type="spellEnd"/>
      <w:r w:rsidRPr="00890A86">
        <w:rPr>
          <w:color w:val="000000" w:themeColor="text1"/>
        </w:rPr>
        <w:t xml:space="preserve"> проездов и тротуаров </w:t>
      </w:r>
      <w:proofErr w:type="spellStart"/>
      <w:r w:rsidRPr="00890A86">
        <w:rPr>
          <w:color w:val="000000" w:themeColor="text1"/>
        </w:rPr>
        <w:t>отсмета</w:t>
      </w:r>
      <w:proofErr w:type="spellEnd"/>
      <w:r w:rsidRPr="00890A86">
        <w:rPr>
          <w:color w:val="000000" w:themeColor="text1"/>
        </w:rPr>
        <w:t>,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сбивать потоками воды загрязнения, скапливающиеся на обочине дорог, смет и мусор на </w:t>
      </w:r>
      <w:proofErr w:type="gramStart"/>
      <w:r w:rsidRPr="00890A86">
        <w:rPr>
          <w:color w:val="000000" w:themeColor="text1"/>
        </w:rPr>
        <w:t>тротуары</w:t>
      </w:r>
      <w:proofErr w:type="gramEnd"/>
      <w:r w:rsidRPr="00890A86">
        <w:rPr>
          <w:color w:val="000000" w:themeColor="text1"/>
        </w:rPr>
        <w:t xml:space="preserve">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xml:space="preserve">, уполномоченного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Во время снегопада организации и граждане обязаны производить очистку от снега и посыпку </w:t>
      </w:r>
      <w:proofErr w:type="spellStart"/>
      <w:r w:rsidRPr="00890A86">
        <w:rPr>
          <w:color w:val="000000" w:themeColor="text1"/>
        </w:rPr>
        <w:t>противогололедными</w:t>
      </w:r>
      <w:proofErr w:type="spellEnd"/>
      <w:r w:rsidRPr="00890A86">
        <w:rPr>
          <w:color w:val="000000" w:themeColor="text1"/>
        </w:rPr>
        <w:t xml:space="preserve">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С начала снегопада, в первую очередь, обрабатываются </w:t>
      </w:r>
      <w:proofErr w:type="spellStart"/>
      <w:r w:rsidRPr="00890A86">
        <w:rPr>
          <w:color w:val="000000" w:themeColor="text1"/>
        </w:rPr>
        <w:t>противогололедными</w:t>
      </w:r>
      <w:proofErr w:type="spellEnd"/>
      <w:r w:rsidRPr="00890A86">
        <w:rPr>
          <w:color w:val="000000" w:themeColor="text1"/>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Применение в качестве </w:t>
      </w:r>
      <w:proofErr w:type="spellStart"/>
      <w:r w:rsidRPr="00890A86">
        <w:rPr>
          <w:color w:val="000000" w:themeColor="text1"/>
        </w:rPr>
        <w:t>противогололедного</w:t>
      </w:r>
      <w:proofErr w:type="spellEnd"/>
      <w:r w:rsidRPr="00890A86">
        <w:rPr>
          <w:color w:val="000000" w:themeColor="text1"/>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890A86">
        <w:rPr>
          <w:color w:val="000000" w:themeColor="text1"/>
        </w:rPr>
        <w:t xml:space="preserve"> Очистка кровель зданий на сторонах, выходящих на пешеходные зоны, от </w:t>
      </w:r>
      <w:proofErr w:type="spellStart"/>
      <w:r w:rsidRPr="00890A86">
        <w:rPr>
          <w:color w:val="000000" w:themeColor="text1"/>
        </w:rPr>
        <w:t>наледеобразований</w:t>
      </w:r>
      <w:proofErr w:type="spellEnd"/>
      <w:r w:rsidRPr="00890A86">
        <w:rPr>
          <w:color w:val="000000" w:themeColor="text1"/>
        </w:rPr>
        <w:t xml:space="preserve"> должна производиться немедленно по мере их образования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Очистка крыш зданий от снега, </w:t>
      </w:r>
      <w:proofErr w:type="spellStart"/>
      <w:r w:rsidRPr="00890A86">
        <w:rPr>
          <w:color w:val="000000" w:themeColor="text1"/>
        </w:rPr>
        <w:t>наледеобразований</w:t>
      </w:r>
      <w:proofErr w:type="spellEnd"/>
      <w:r w:rsidRPr="00890A86">
        <w:rPr>
          <w:color w:val="000000" w:themeColor="text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w:t>
      </w:r>
      <w:r w:rsidRPr="00890A86">
        <w:rPr>
          <w:color w:val="000000" w:themeColor="text1"/>
        </w:rPr>
        <w:lastRenderedPageBreak/>
        <w:t xml:space="preserve">размещаться вдоль лотка. Запрещается сбрасывать снег, лед и мусор в воронки водосточных труб. </w:t>
      </w:r>
      <w:proofErr w:type="gramStart"/>
      <w:r w:rsidRPr="00890A86">
        <w:rPr>
          <w:color w:val="000000" w:themeColor="text1"/>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890A86">
        <w:rPr>
          <w:color w:val="000000" w:themeColor="text1"/>
        </w:rPr>
        <w:t>противогололедных</w:t>
      </w:r>
      <w:proofErr w:type="spellEnd"/>
      <w:r w:rsidRPr="00890A86">
        <w:rPr>
          <w:color w:val="000000" w:themeColor="text1"/>
        </w:rPr>
        <w:t xml:space="preserve">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B11624"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B11624" w:rsidRPr="00890A86">
        <w:rPr>
          <w:color w:val="000000" w:themeColor="text1"/>
        </w:rPr>
        <w:t xml:space="preserve">муниципального образования </w:t>
      </w:r>
      <w:r w:rsidRPr="00890A86">
        <w:rPr>
          <w:color w:val="000000" w:themeColor="text1"/>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B11624" w:rsidRPr="00890A86">
        <w:rPr>
          <w:color w:val="000000" w:themeColor="text1"/>
        </w:rPr>
        <w:t xml:space="preserve">муниципального образования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обеспечивать проведение </w:t>
      </w:r>
      <w:proofErr w:type="spellStart"/>
      <w:r w:rsidRPr="00890A86">
        <w:rPr>
          <w:color w:val="000000" w:themeColor="text1"/>
        </w:rPr>
        <w:t>дератизационных</w:t>
      </w:r>
      <w:proofErr w:type="spellEnd"/>
      <w:r w:rsidRPr="00890A86">
        <w:rPr>
          <w:color w:val="000000" w:themeColor="text1"/>
        </w:rPr>
        <w:t xml:space="preserve">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обрабатывать </w:t>
      </w:r>
      <w:proofErr w:type="spellStart"/>
      <w:r w:rsidRPr="00890A86">
        <w:rPr>
          <w:color w:val="000000" w:themeColor="text1"/>
        </w:rPr>
        <w:t>противогололедными</w:t>
      </w:r>
      <w:proofErr w:type="spellEnd"/>
      <w:r w:rsidRPr="00890A86">
        <w:rPr>
          <w:color w:val="000000" w:themeColor="text1"/>
        </w:rPr>
        <w:t xml:space="preserve">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по уборке, поддержанию чистоты территорий автозаправочных комплексов, автозаправочных и </w:t>
      </w:r>
      <w:proofErr w:type="spellStart"/>
      <w:r w:rsidRPr="00890A86">
        <w:rPr>
          <w:color w:val="000000" w:themeColor="text1"/>
        </w:rPr>
        <w:t>автомоечных</w:t>
      </w:r>
      <w:proofErr w:type="spellEnd"/>
      <w:r w:rsidRPr="00890A86">
        <w:rPr>
          <w:color w:val="000000" w:themeColor="text1"/>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B11624" w:rsidRPr="00890A86">
        <w:rPr>
          <w:color w:val="000000" w:themeColor="text1"/>
        </w:rPr>
        <w:t>муниципального образования</w:t>
      </w:r>
      <w:r w:rsidRPr="00890A86">
        <w:rPr>
          <w:color w:val="000000" w:themeColor="text1"/>
        </w:rPr>
        <w:t xml:space="preserve"> - на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по уборке территорий отдельно стоящих объектов рекламы, - на </w:t>
      </w:r>
      <w:proofErr w:type="spellStart"/>
      <w:r w:rsidRPr="00890A86">
        <w:rPr>
          <w:color w:val="000000" w:themeColor="text1"/>
        </w:rPr>
        <w:t>рекламораспространителей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w:t>
      </w:r>
      <w:r w:rsidR="00C31324" w:rsidRPr="00C31324">
        <w:rPr>
          <w:color w:val="000000" w:themeColor="text1"/>
        </w:rPr>
        <w:lastRenderedPageBreak/>
        <w:t>сфере жилищно-коммунального хозяйства и благоустройства</w:t>
      </w:r>
      <w:r w:rsidRPr="00890A86">
        <w:rPr>
          <w:color w:val="000000" w:themeColor="text1"/>
        </w:rPr>
        <w:t>.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84C9A" w:rsidRPr="00890A86">
        <w:rPr>
          <w:color w:val="000000" w:themeColor="text1"/>
        </w:rPr>
        <w:t>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890A86">
        <w:rPr>
          <w:color w:val="000000" w:themeColor="text1"/>
        </w:rPr>
        <w:t>других</w:t>
      </w:r>
      <w:proofErr w:type="gramEnd"/>
      <w:r w:rsidRPr="00890A86">
        <w:rPr>
          <w:color w:val="000000" w:themeColor="text1"/>
        </w:rPr>
        <w:t xml:space="preserve">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выброс мусора, иных отходов из сборников отходов, а также из </w:t>
      </w:r>
      <w:proofErr w:type="spellStart"/>
      <w:r w:rsidRPr="00890A86">
        <w:rPr>
          <w:color w:val="000000" w:themeColor="text1"/>
        </w:rPr>
        <w:t>мусоровозного</w:t>
      </w:r>
      <w:proofErr w:type="spellEnd"/>
      <w:r w:rsidRPr="00890A86">
        <w:rPr>
          <w:color w:val="000000" w:themeColor="text1"/>
        </w:rPr>
        <w:t xml:space="preserve">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854BB3" w:rsidRPr="00890A86">
        <w:rPr>
          <w:color w:val="000000" w:themeColor="text1"/>
        </w:rPr>
        <w:t>муниципального образования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дезинфекция металлических емкостей, контейнеров и каналов мусоропроводов </w:t>
      </w:r>
      <w:proofErr w:type="spellStart"/>
      <w:r w:rsidRPr="00890A86">
        <w:rPr>
          <w:color w:val="000000" w:themeColor="text1"/>
        </w:rPr>
        <w:t>хлорактивными</w:t>
      </w:r>
      <w:proofErr w:type="spellEnd"/>
      <w:r w:rsidRPr="00890A86">
        <w:rPr>
          <w:color w:val="000000" w:themeColor="text1"/>
        </w:rPr>
        <w:t xml:space="preserve">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r w:rsidRPr="00890A86">
        <w:rPr>
          <w:color w:val="000000" w:themeColor="text1"/>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854BB3" w:rsidRPr="00890A86" w:rsidRDefault="00932BDF" w:rsidP="00437415">
      <w:pPr>
        <w:pStyle w:val="ConsPlusNormal"/>
        <w:ind w:firstLine="709"/>
        <w:jc w:val="both"/>
        <w:rPr>
          <w:color w:val="000000" w:themeColor="text1"/>
          <w:sz w:val="20"/>
        </w:rPr>
      </w:pPr>
      <w:bookmarkStart w:id="8" w:name="P740"/>
      <w:bookmarkEnd w:id="8"/>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854BB3" w:rsidRPr="00890A86">
        <w:rPr>
          <w:color w:val="000000" w:themeColor="text1"/>
        </w:rPr>
        <w:t>муниципального образования</w:t>
      </w:r>
      <w:r w:rsidRPr="00890A86">
        <w:rPr>
          <w:color w:val="000000" w:themeColor="text1"/>
        </w:rPr>
        <w:t xml:space="preserve">. Закрепление территорий осуществляется на основе Соглашения </w:t>
      </w:r>
      <w:r w:rsidR="00854BB3" w:rsidRPr="00890A86">
        <w:rPr>
          <w:color w:val="000000" w:themeColor="text1"/>
        </w:rPr>
        <w:t xml:space="preserve">Администрации </w:t>
      </w:r>
      <w:r w:rsidR="00EF2C17">
        <w:rPr>
          <w:color w:val="000000" w:themeColor="text1"/>
        </w:rPr>
        <w:t>Гнездовского сельского поселения Смоленского района Смоленской области</w:t>
      </w:r>
      <w:r w:rsidRPr="00890A86">
        <w:rPr>
          <w:color w:val="000000" w:themeColor="text1"/>
        </w:rPr>
        <w:t>.</w:t>
      </w:r>
      <w:r w:rsidR="00854BB3" w:rsidRPr="00890A86">
        <w:rPr>
          <w:color w:val="000000" w:themeColor="text1"/>
          <w:sz w:val="20"/>
        </w:rPr>
        <w:t xml:space="preserve">                   </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в период проведения официальных массовых мероприятий (праздников и 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890A86" w:rsidRDefault="00932BDF" w:rsidP="00EF2C17">
      <w:pPr>
        <w:pStyle w:val="ConsPlusNormal"/>
        <w:ind w:firstLine="709"/>
        <w:jc w:val="both"/>
        <w:rPr>
          <w:color w:val="000000" w:themeColor="text1"/>
        </w:rPr>
      </w:pPr>
      <w:r w:rsidRPr="00890A86">
        <w:rPr>
          <w:color w:val="000000" w:themeColor="text1"/>
        </w:rPr>
        <w:lastRenderedPageBreak/>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E552A6" w:rsidRPr="00890A86">
        <w:rPr>
          <w:color w:val="000000" w:themeColor="text1"/>
        </w:rPr>
        <w:t xml:space="preserve"> </w:t>
      </w:r>
      <w:r w:rsidR="00EF2C17">
        <w:rPr>
          <w:color w:val="000000" w:themeColor="text1"/>
        </w:rPr>
        <w:t>Совета депутатов Гнездовского сельского поселения Смоленского района Смоленской области</w:t>
      </w:r>
      <w:r w:rsidRPr="00890A86">
        <w:rPr>
          <w:color w:val="000000" w:themeColor="text1"/>
        </w:rPr>
        <w:t>,</w:t>
      </w:r>
      <w:r w:rsidR="00E552A6" w:rsidRPr="00890A86">
        <w:rPr>
          <w:color w:val="000000" w:themeColor="text1"/>
        </w:rPr>
        <w:t xml:space="preserve"> очищены</w:t>
      </w:r>
      <w:r w:rsidR="00EF2C17">
        <w:rPr>
          <w:color w:val="000000" w:themeColor="text1"/>
        </w:rPr>
        <w:t xml:space="preserve"> </w:t>
      </w: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 xml:space="preserve">Часть IV. ТРЕБОВАНИЯ К СОДЕРЖАНИЮ ЗДАНИЙ И СООРУЖЕНИЙНА ТЕРРИТОРИИ </w:t>
      </w:r>
      <w:r w:rsidR="00E552A6"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E552A6" w:rsidRPr="00890A86">
        <w:rPr>
          <w:color w:val="000000" w:themeColor="text1"/>
        </w:rPr>
        <w:t xml:space="preserve">муниципального образования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том числе архитектурной </w:t>
      </w:r>
      <w:proofErr w:type="spellStart"/>
      <w:r w:rsidRPr="00890A86">
        <w:rPr>
          <w:color w:val="000000" w:themeColor="text1"/>
        </w:rPr>
        <w:t>колористики</w:t>
      </w:r>
      <w:proofErr w:type="spellEnd"/>
      <w:r w:rsidRPr="00890A86">
        <w:rPr>
          <w:color w:val="000000" w:themeColor="text1"/>
        </w:rPr>
        <w:t xml:space="preserve">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182C45" w:rsidRPr="00890A86" w:rsidRDefault="00932BDF" w:rsidP="00EF2C17">
      <w:pPr>
        <w:pStyle w:val="ConsPlusNormal"/>
        <w:ind w:firstLine="709"/>
        <w:jc w:val="both"/>
        <w:rPr>
          <w:color w:val="000000" w:themeColor="text1"/>
          <w:sz w:val="20"/>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EF2C17">
        <w:rPr>
          <w:color w:val="000000" w:themeColor="text1"/>
        </w:rPr>
        <w:t xml:space="preserve"> Совета депутатов Гнездовского сельского поселения Смоленского района Смоленской области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182C45" w:rsidRPr="00890A86">
        <w:rPr>
          <w:color w:val="000000" w:themeColor="text1"/>
        </w:rPr>
        <w:t>муниципального образования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Формирование проекта колористического решения фасадов </w:t>
      </w:r>
      <w:r w:rsidRPr="00890A86">
        <w:rPr>
          <w:color w:val="000000" w:themeColor="text1"/>
        </w:rPr>
        <w:lastRenderedPageBreak/>
        <w:t>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частичном изменении колористического решения фасада осуществляется изменение цветовой тональности и </w:t>
      </w:r>
      <w:proofErr w:type="spellStart"/>
      <w:r w:rsidRPr="00890A86">
        <w:rPr>
          <w:color w:val="000000" w:themeColor="text1"/>
        </w:rPr>
        <w:t>колористики</w:t>
      </w:r>
      <w:proofErr w:type="spellEnd"/>
      <w:r w:rsidRPr="00890A86">
        <w:rPr>
          <w:color w:val="000000" w:themeColor="text1"/>
        </w:rPr>
        <w:t xml:space="preserve"> не более двух элементов фасада из </w:t>
      </w:r>
      <w:proofErr w:type="gramStart"/>
      <w:r w:rsidRPr="00890A86">
        <w:rPr>
          <w:color w:val="000000" w:themeColor="text1"/>
        </w:rPr>
        <w:t>числа</w:t>
      </w:r>
      <w:proofErr w:type="gramEnd"/>
      <w:r w:rsidRPr="00890A86">
        <w:rPr>
          <w:color w:val="000000" w:themeColor="text1"/>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910D60"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9" w:name="P822"/>
      <w:bookmarkEnd w:id="9"/>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10" w:name="P823"/>
      <w:bookmarkEnd w:id="10"/>
      <w:r w:rsidRPr="00890A86">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910D60" w:rsidRPr="00890A86">
        <w:rPr>
          <w:color w:val="000000" w:themeColor="text1"/>
        </w:rPr>
        <w:t>муниципального образования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xml:space="preserve">, а контейнерных площадок физических и юридических лиц, установленных </w:t>
      </w:r>
      <w:proofErr w:type="spellStart"/>
      <w:r w:rsidRPr="00890A86">
        <w:rPr>
          <w:color w:val="000000" w:themeColor="text1"/>
        </w:rPr>
        <w:t>всоответствии</w:t>
      </w:r>
      <w:proofErr w:type="spellEnd"/>
      <w:proofErr w:type="gramEnd"/>
      <w:r w:rsidRPr="00890A86">
        <w:rPr>
          <w:color w:val="000000" w:themeColor="text1"/>
        </w:rPr>
        <w:t xml:space="preserve">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Контейнеры должны промываться и обрабатываться дезинфицирующими составами в соответствии с санитарными нормами и правилами не реже одного раза </w:t>
      </w:r>
      <w:r w:rsidRPr="00890A86">
        <w:rPr>
          <w:color w:val="000000" w:themeColor="text1"/>
        </w:rPr>
        <w:lastRenderedPageBreak/>
        <w:t>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В случае </w:t>
      </w:r>
      <w:proofErr w:type="gramStart"/>
      <w:r w:rsidRPr="00890A86">
        <w:rPr>
          <w:color w:val="000000" w:themeColor="text1"/>
        </w:rPr>
        <w:t>невозможности установления виновников возникновения несанкционированных свалок мусора</w:t>
      </w:r>
      <w:proofErr w:type="gramEnd"/>
      <w:r w:rsidRPr="00890A86">
        <w:rPr>
          <w:color w:val="000000" w:themeColor="text1"/>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w:t>
      </w:r>
      <w:proofErr w:type="spellStart"/>
      <w:r w:rsidR="00932BDF" w:rsidRPr="00890A86">
        <w:rPr>
          <w:color w:val="000000" w:themeColor="text1"/>
        </w:rPr>
        <w:t>мусоросборного</w:t>
      </w:r>
      <w:proofErr w:type="spellEnd"/>
      <w:r w:rsidR="00932BDF" w:rsidRPr="00890A86">
        <w:rPr>
          <w:color w:val="000000" w:themeColor="text1"/>
        </w:rPr>
        <w:t xml:space="preserve">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890A86">
        <w:rPr>
          <w:color w:val="000000" w:themeColor="text1"/>
        </w:rPr>
        <w:t>шумоглушения</w:t>
      </w:r>
      <w:proofErr w:type="spellEnd"/>
      <w:r w:rsidRPr="00890A86">
        <w:rPr>
          <w:color w:val="000000" w:themeColor="text1"/>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не допускать разлива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определить места и емкости для сбора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53. Организация деятельности в сфере обращения с жидкими </w:t>
      </w:r>
      <w:r w:rsidRPr="000C3772">
        <w:rPr>
          <w:b/>
          <w:color w:val="000000" w:themeColor="text1"/>
        </w:rPr>
        <w:lastRenderedPageBreak/>
        <w:t>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жидких бытовых отходов в </w:t>
      </w:r>
      <w:proofErr w:type="spellStart"/>
      <w:r w:rsidRPr="00890A86">
        <w:rPr>
          <w:color w:val="000000" w:themeColor="text1"/>
        </w:rPr>
        <w:t>неканализованных</w:t>
      </w:r>
      <w:proofErr w:type="spellEnd"/>
      <w:r w:rsidRPr="00890A86">
        <w:rPr>
          <w:color w:val="000000" w:themeColor="text1"/>
        </w:rPr>
        <w:t xml:space="preserve">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Обязанность по организации сбора и вывоза жидких бытовых отходов, содержанию, ремонту дворовых </w:t>
      </w:r>
      <w:proofErr w:type="spellStart"/>
      <w:r w:rsidRPr="00890A86">
        <w:rPr>
          <w:color w:val="000000" w:themeColor="text1"/>
        </w:rPr>
        <w:t>помойниц</w:t>
      </w:r>
      <w:proofErr w:type="spellEnd"/>
      <w:r w:rsidRPr="00890A86">
        <w:rPr>
          <w:color w:val="000000" w:themeColor="text1"/>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Выгреб дворовых уборных и </w:t>
      </w:r>
      <w:proofErr w:type="spellStart"/>
      <w:r w:rsidRPr="00890A86">
        <w:rPr>
          <w:color w:val="000000" w:themeColor="text1"/>
        </w:rPr>
        <w:t>помойниц</w:t>
      </w:r>
      <w:proofErr w:type="spellEnd"/>
      <w:r w:rsidRPr="00890A86">
        <w:rPr>
          <w:color w:val="000000" w:themeColor="text1"/>
        </w:rPr>
        <w:t xml:space="preserve">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w:t>
      </w:r>
      <w:r w:rsidRPr="00890A86">
        <w:rPr>
          <w:color w:val="000000" w:themeColor="text1"/>
        </w:rPr>
        <w:lastRenderedPageBreak/>
        <w:t>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685401" w:rsidRPr="00890A86">
        <w:rPr>
          <w:color w:val="000000" w:themeColor="text1"/>
        </w:rPr>
        <w:t xml:space="preserve">муниципального образования </w:t>
      </w:r>
      <w:r w:rsidRPr="00890A86">
        <w:rPr>
          <w:color w:val="000000" w:themeColor="text1"/>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биотуалетов без специальных, сертифицированных </w:t>
      </w:r>
      <w:proofErr w:type="spellStart"/>
      <w:r w:rsidRPr="00890A86">
        <w:rPr>
          <w:color w:val="000000" w:themeColor="text1"/>
        </w:rPr>
        <w:t>расщепительных</w:t>
      </w:r>
      <w:proofErr w:type="spellEnd"/>
      <w:r w:rsidRPr="00890A86">
        <w:rPr>
          <w:color w:val="000000" w:themeColor="text1"/>
        </w:rPr>
        <w:t xml:space="preserve">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890A86">
        <w:rPr>
          <w:color w:val="000000" w:themeColor="text1"/>
        </w:rPr>
        <w:t xml:space="preserve"> содержащихся в соответствии с требованиями к содержанию общего имущества, предусмотренными </w:t>
      </w:r>
      <w:hyperlink r:id="rId29"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890A86">
        <w:rPr>
          <w:color w:val="000000" w:themeColor="text1"/>
        </w:rPr>
        <w:t xml:space="preserve">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w:t>
      </w:r>
      <w:proofErr w:type="spellStart"/>
      <w:r w:rsidR="00932BDF" w:rsidRPr="00890A86">
        <w:rPr>
          <w:color w:val="000000" w:themeColor="text1"/>
        </w:rPr>
        <w:t>обеспечивать</w:t>
      </w:r>
      <w:r w:rsidR="00E05531" w:rsidRPr="00E05531">
        <w:rPr>
          <w:color w:val="000000" w:themeColor="text1"/>
        </w:rPr>
        <w:t>участи</w:t>
      </w:r>
      <w:r w:rsidR="00E05531">
        <w:rPr>
          <w:color w:val="000000" w:themeColor="text1"/>
        </w:rPr>
        <w:t>е</w:t>
      </w:r>
      <w:proofErr w:type="spellEnd"/>
      <w:r w:rsidR="00E05531" w:rsidRPr="00E05531">
        <w:rPr>
          <w:color w:val="000000" w:themeColor="text1"/>
        </w:rPr>
        <w:t xml:space="preserve"> жителей в подготовке и реализации проектов по благоустройству</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xml:space="preserve">. </w:t>
      </w:r>
      <w:proofErr w:type="gramStart"/>
      <w:r w:rsidR="00932BDF" w:rsidRPr="00890A86">
        <w:rPr>
          <w:color w:val="000000" w:themeColor="text1"/>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890A86">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C35E40" w:rsidRPr="00890A86">
        <w:rPr>
          <w:color w:val="000000" w:themeColor="text1"/>
        </w:rPr>
        <w:t>муниципального образования</w:t>
      </w:r>
      <w:r w:rsidR="00932BDF" w:rsidRPr="00890A86">
        <w:rPr>
          <w:color w:val="000000" w:themeColor="text1"/>
        </w:rPr>
        <w:t xml:space="preserve"> удобно расположенные и </w:t>
      </w:r>
      <w:proofErr w:type="gramStart"/>
      <w:r w:rsidR="00932BDF" w:rsidRPr="00890A86">
        <w:rPr>
          <w:color w:val="000000" w:themeColor="text1"/>
        </w:rPr>
        <w:t>легко доступные</w:t>
      </w:r>
      <w:proofErr w:type="gramEnd"/>
      <w:r w:rsidR="00932BDF" w:rsidRPr="00890A86">
        <w:rPr>
          <w:color w:val="000000" w:themeColor="text1"/>
        </w:rPr>
        <w:t xml:space="preserve"> для большого числа жителей </w:t>
      </w:r>
      <w:r w:rsidR="00932BDF" w:rsidRPr="00890A86">
        <w:rPr>
          <w:color w:val="000000" w:themeColor="text1"/>
        </w:rPr>
        <w:lastRenderedPageBreak/>
        <w:t xml:space="preserve">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890A86">
        <w:rPr>
          <w:color w:val="000000" w:themeColor="text1"/>
        </w:rPr>
        <w:t>муниципального образования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890A86">
        <w:rPr>
          <w:color w:val="000000" w:themeColor="text1"/>
        </w:rPr>
        <w:t>рекомендуется</w:t>
      </w:r>
      <w:proofErr w:type="gramEnd"/>
      <w:r w:rsidR="00932BDF" w:rsidRPr="00890A86">
        <w:rPr>
          <w:color w:val="000000" w:themeColor="text1"/>
        </w:rPr>
        <w:t xml:space="preserve"> осуществляется на основе комплексного исследования современного состояния и потенциала развития территории </w:t>
      </w:r>
      <w:r w:rsidR="00212DF8" w:rsidRPr="00890A86">
        <w:rPr>
          <w:color w:val="000000" w:themeColor="text1"/>
        </w:rPr>
        <w:t xml:space="preserve">муниципального образования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90A86">
        <w:rPr>
          <w:color w:val="000000" w:themeColor="text1"/>
        </w:rPr>
        <w:t xml:space="preserve"> При этом возможно определение нескольких </w:t>
      </w:r>
      <w:r w:rsidRPr="00890A86">
        <w:rPr>
          <w:color w:val="000000" w:themeColor="text1"/>
        </w:rPr>
        <w:lastRenderedPageBreak/>
        <w:t>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д)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r w:rsidRPr="00890A86">
        <w:rPr>
          <w:color w:val="000000" w:themeColor="text1"/>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w:t>
      </w:r>
      <w:proofErr w:type="spellStart"/>
      <w:r w:rsidRPr="00890A86">
        <w:rPr>
          <w:color w:val="000000" w:themeColor="text1"/>
        </w:rPr>
        <w:t>интернет-ресурса</w:t>
      </w:r>
      <w:proofErr w:type="spellEnd"/>
      <w:r w:rsidRPr="00890A86">
        <w:rPr>
          <w:color w:val="000000" w:themeColor="text1"/>
        </w:rPr>
        <w:t xml:space="preserve"> (сайта или приложения, вкладки) который будет решать задачи по сбору информации, обеспечению </w:t>
      </w:r>
      <w:r w:rsidR="006E0F4E" w:rsidRPr="00890A86">
        <w:rPr>
          <w:color w:val="000000" w:themeColor="text1"/>
        </w:rPr>
        <w:t>«</w:t>
      </w:r>
      <w:r w:rsidRPr="00890A86">
        <w:rPr>
          <w:color w:val="000000" w:themeColor="text1"/>
        </w:rPr>
        <w:t>онлайн</w:t>
      </w:r>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w:t>
      </w:r>
      <w:r w:rsidRPr="00890A86">
        <w:rPr>
          <w:color w:val="000000" w:themeColor="text1"/>
        </w:rPr>
        <w:lastRenderedPageBreak/>
        <w:t>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r w:rsidRPr="00890A86">
        <w:rPr>
          <w:color w:val="000000" w:themeColor="text1"/>
        </w:rPr>
        <w:t>д)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 использование социальных сетей и </w:t>
      </w:r>
      <w:proofErr w:type="spellStart"/>
      <w:r w:rsidRPr="00890A86">
        <w:rPr>
          <w:color w:val="000000" w:themeColor="text1"/>
        </w:rPr>
        <w:t>интернет-ресурсов</w:t>
      </w:r>
      <w:proofErr w:type="spellEnd"/>
      <w:r w:rsidRPr="00890A86">
        <w:rPr>
          <w:color w:val="000000" w:themeColor="text1"/>
        </w:rPr>
        <w:t xml:space="preserve">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30" w:history="1">
        <w:r w:rsidRPr="00890A86">
          <w:rPr>
            <w:color w:val="000000" w:themeColor="text1"/>
          </w:rPr>
          <w:t>законом</w:t>
        </w:r>
      </w:hyperlink>
      <w:r w:rsidRPr="00890A86">
        <w:rPr>
          <w:color w:val="000000" w:themeColor="text1"/>
        </w:rPr>
        <w:t xml:space="preserve"> от 21 июля 2014 г</w:t>
      </w:r>
      <w:r w:rsidR="00212DF8" w:rsidRPr="00890A86">
        <w:rPr>
          <w:color w:val="000000" w:themeColor="text1"/>
        </w:rPr>
        <w:t>ода№</w:t>
      </w:r>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90A86">
        <w:rPr>
          <w:color w:val="000000" w:themeColor="text1"/>
        </w:rPr>
        <w:t>предпроектного</w:t>
      </w:r>
      <w:proofErr w:type="spellEnd"/>
      <w:r w:rsidRPr="00890A86">
        <w:rPr>
          <w:color w:val="000000" w:themeColor="text1"/>
        </w:rPr>
        <w:t xml:space="preserve">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932BDF" w:rsidP="00212DF8">
      <w:pPr>
        <w:pStyle w:val="ConsPlusNormal"/>
        <w:ind w:firstLine="709"/>
        <w:jc w:val="both"/>
        <w:rPr>
          <w:color w:val="000000" w:themeColor="text1"/>
          <w:sz w:val="2"/>
          <w:szCs w:val="2"/>
        </w:rPr>
      </w:pP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Часть V. КОНТРОЛЬ ЗА</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БЛАГОУСТРОЙСТВА МУНИЦИПАЛЬНОГО ОБРАЗОВАНИЯ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D25402">
      <w:pPr>
        <w:pStyle w:val="ConsPlusNormal"/>
        <w:ind w:firstLine="709"/>
        <w:jc w:val="both"/>
        <w:rPr>
          <w:color w:val="000000" w:themeColor="text1"/>
        </w:rPr>
      </w:pPr>
      <w:r w:rsidRPr="00890A86">
        <w:rPr>
          <w:color w:val="000000" w:themeColor="text1"/>
        </w:rPr>
        <w:t xml:space="preserve">1. </w:t>
      </w:r>
      <w:r w:rsidR="00D25402">
        <w:rPr>
          <w:color w:val="000000" w:themeColor="text1"/>
        </w:rPr>
        <w:t>Нарушение Правил благоустройства территории муниципального образования</w:t>
      </w:r>
      <w:r w:rsidR="00D25402" w:rsidRPr="00D25402">
        <w:rPr>
          <w:color w:val="000000" w:themeColor="text1"/>
        </w:rPr>
        <w:t xml:space="preserve"> влечет за собой ответственность в соответствии с законод</w:t>
      </w:r>
      <w:r w:rsidR="00D25402">
        <w:rPr>
          <w:color w:val="000000" w:themeColor="text1"/>
        </w:rPr>
        <w:t>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Одним из механизмов </w:t>
      </w:r>
      <w:proofErr w:type="gramStart"/>
      <w:r w:rsidRPr="00890A86">
        <w:rPr>
          <w:color w:val="000000" w:themeColor="text1"/>
        </w:rPr>
        <w:t>контроля за</w:t>
      </w:r>
      <w:proofErr w:type="gramEnd"/>
      <w:r w:rsidRPr="00890A86">
        <w:rPr>
          <w:color w:val="000000" w:themeColor="text1"/>
        </w:rPr>
        <w:t xml:space="preserve">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016A6D">
        <w:rPr>
          <w:color w:val="000000" w:themeColor="text1"/>
        </w:rPr>
        <w:t>информационно-</w:t>
      </w:r>
      <w:r w:rsidR="00016A6D" w:rsidRPr="00016A6D">
        <w:rPr>
          <w:color w:val="000000" w:themeColor="text1"/>
        </w:rPr>
        <w:lastRenderedPageBreak/>
        <w:t>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90A86">
        <w:rPr>
          <w:color w:val="000000" w:themeColor="text1"/>
        </w:rPr>
        <w:t>о-</w:t>
      </w:r>
      <w:proofErr w:type="gramEnd"/>
      <w:r w:rsidRPr="00890A86">
        <w:rPr>
          <w:color w:val="000000" w:themeColor="text1"/>
        </w:rPr>
        <w:t xml:space="preserve">, </w:t>
      </w:r>
      <w:proofErr w:type="spellStart"/>
      <w:r w:rsidRPr="00890A86">
        <w:rPr>
          <w:color w:val="000000" w:themeColor="text1"/>
        </w:rPr>
        <w:t>видеофиксации</w:t>
      </w:r>
      <w:proofErr w:type="spellEnd"/>
      <w:r w:rsidRPr="00890A86">
        <w:rPr>
          <w:color w:val="000000" w:themeColor="text1"/>
        </w:rPr>
        <w:t xml:space="preserve">, а также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890A86">
        <w:rPr>
          <w:color w:val="000000" w:themeColor="text1"/>
        </w:rPr>
        <w:t>муниципального образования</w:t>
      </w:r>
      <w:r w:rsidRPr="00890A86">
        <w:rPr>
          <w:color w:val="000000" w:themeColor="text1"/>
        </w:rPr>
        <w:t xml:space="preserve"> и (или) на интерактивный портал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FA5FE4">
      <w:headerReference w:type="default" r:id="rId31"/>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D6B" w:rsidRDefault="00603D6B" w:rsidP="00932BDF">
      <w:pPr>
        <w:spacing w:after="0" w:line="240" w:lineRule="auto"/>
      </w:pPr>
      <w:r>
        <w:separator/>
      </w:r>
    </w:p>
  </w:endnote>
  <w:endnote w:type="continuationSeparator" w:id="0">
    <w:p w:rsidR="00603D6B" w:rsidRDefault="00603D6B"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D6B" w:rsidRDefault="00603D6B" w:rsidP="00932BDF">
      <w:pPr>
        <w:spacing w:after="0" w:line="240" w:lineRule="auto"/>
      </w:pPr>
      <w:r>
        <w:separator/>
      </w:r>
    </w:p>
  </w:footnote>
  <w:footnote w:type="continuationSeparator" w:id="0">
    <w:p w:rsidR="00603D6B" w:rsidRDefault="00603D6B" w:rsidP="00932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docPartObj>
        <w:docPartGallery w:val="Page Numbers (Top of Page)"/>
        <w:docPartUnique/>
      </w:docPartObj>
    </w:sdtPr>
    <w:sdtEndPr/>
    <w:sdtContent>
      <w:p w:rsidR="00520A7D" w:rsidRDefault="00520A7D">
        <w:pPr>
          <w:pStyle w:val="aa"/>
          <w:jc w:val="center"/>
        </w:pPr>
        <w:r>
          <w:fldChar w:fldCharType="begin"/>
        </w:r>
        <w:r>
          <w:instrText xml:space="preserve"> PAGE   \* MERGEFORMAT </w:instrText>
        </w:r>
        <w:r>
          <w:fldChar w:fldCharType="separate"/>
        </w:r>
        <w:r w:rsidR="00717562">
          <w:rPr>
            <w:noProof/>
          </w:rPr>
          <w:t>3</w:t>
        </w:r>
        <w:r>
          <w:rPr>
            <w:noProof/>
          </w:rPr>
          <w:fldChar w:fldCharType="end"/>
        </w:r>
      </w:p>
    </w:sdtContent>
  </w:sdt>
  <w:p w:rsidR="00520A7D" w:rsidRDefault="00520A7D" w:rsidP="00051351">
    <w:pPr>
      <w:pStyle w:val="aa"/>
      <w:tabs>
        <w:tab w:val="clear" w:pos="4677"/>
        <w:tab w:val="clear" w:pos="9355"/>
        <w:tab w:val="left" w:pos="6511"/>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2BDF"/>
    <w:rsid w:val="0000046B"/>
    <w:rsid w:val="000072F5"/>
    <w:rsid w:val="00007A74"/>
    <w:rsid w:val="00016A6D"/>
    <w:rsid w:val="0002518F"/>
    <w:rsid w:val="00030E0E"/>
    <w:rsid w:val="00033E72"/>
    <w:rsid w:val="00051351"/>
    <w:rsid w:val="00061A95"/>
    <w:rsid w:val="000825B9"/>
    <w:rsid w:val="000829CB"/>
    <w:rsid w:val="000A089C"/>
    <w:rsid w:val="000B3518"/>
    <w:rsid w:val="000C01C4"/>
    <w:rsid w:val="000C3772"/>
    <w:rsid w:val="000C6E03"/>
    <w:rsid w:val="0011278D"/>
    <w:rsid w:val="00146D48"/>
    <w:rsid w:val="00163BFB"/>
    <w:rsid w:val="00182C45"/>
    <w:rsid w:val="00183E60"/>
    <w:rsid w:val="001B22D5"/>
    <w:rsid w:val="001F0BA6"/>
    <w:rsid w:val="001F0D65"/>
    <w:rsid w:val="0021207C"/>
    <w:rsid w:val="00212DF8"/>
    <w:rsid w:val="00220C8C"/>
    <w:rsid w:val="00240567"/>
    <w:rsid w:val="00250CAE"/>
    <w:rsid w:val="0028296C"/>
    <w:rsid w:val="002A4819"/>
    <w:rsid w:val="002E5D23"/>
    <w:rsid w:val="003005A9"/>
    <w:rsid w:val="00323238"/>
    <w:rsid w:val="00366DA8"/>
    <w:rsid w:val="003A2480"/>
    <w:rsid w:val="003A4F1E"/>
    <w:rsid w:val="003B1972"/>
    <w:rsid w:val="003B4D46"/>
    <w:rsid w:val="003C0497"/>
    <w:rsid w:val="003F6B75"/>
    <w:rsid w:val="0040028C"/>
    <w:rsid w:val="00437415"/>
    <w:rsid w:val="00476A5F"/>
    <w:rsid w:val="00476F26"/>
    <w:rsid w:val="00484B78"/>
    <w:rsid w:val="004A549F"/>
    <w:rsid w:val="004B47DB"/>
    <w:rsid w:val="004C2601"/>
    <w:rsid w:val="004E6241"/>
    <w:rsid w:val="004F1286"/>
    <w:rsid w:val="004F59AB"/>
    <w:rsid w:val="00512BBA"/>
    <w:rsid w:val="00520A7D"/>
    <w:rsid w:val="00532A88"/>
    <w:rsid w:val="00550736"/>
    <w:rsid w:val="0056046A"/>
    <w:rsid w:val="00571961"/>
    <w:rsid w:val="00571A30"/>
    <w:rsid w:val="00577A47"/>
    <w:rsid w:val="00583554"/>
    <w:rsid w:val="005D5A64"/>
    <w:rsid w:val="005F742D"/>
    <w:rsid w:val="00603D6B"/>
    <w:rsid w:val="0065150D"/>
    <w:rsid w:val="00677721"/>
    <w:rsid w:val="00685401"/>
    <w:rsid w:val="0069436B"/>
    <w:rsid w:val="006A0428"/>
    <w:rsid w:val="006A6B7F"/>
    <w:rsid w:val="006B4479"/>
    <w:rsid w:val="006E0F4E"/>
    <w:rsid w:val="0070688D"/>
    <w:rsid w:val="00717562"/>
    <w:rsid w:val="0072103A"/>
    <w:rsid w:val="007252FE"/>
    <w:rsid w:val="00735B96"/>
    <w:rsid w:val="00765DDD"/>
    <w:rsid w:val="007A6770"/>
    <w:rsid w:val="007F48AA"/>
    <w:rsid w:val="00805B7D"/>
    <w:rsid w:val="008067D7"/>
    <w:rsid w:val="00811852"/>
    <w:rsid w:val="008241AE"/>
    <w:rsid w:val="00830BEB"/>
    <w:rsid w:val="008403B4"/>
    <w:rsid w:val="00854BB3"/>
    <w:rsid w:val="00884681"/>
    <w:rsid w:val="00890A86"/>
    <w:rsid w:val="008C1B3E"/>
    <w:rsid w:val="008D54EB"/>
    <w:rsid w:val="008F63D4"/>
    <w:rsid w:val="00903AFE"/>
    <w:rsid w:val="00910D60"/>
    <w:rsid w:val="00920D19"/>
    <w:rsid w:val="00921133"/>
    <w:rsid w:val="00932BDF"/>
    <w:rsid w:val="0094504A"/>
    <w:rsid w:val="009752C2"/>
    <w:rsid w:val="009B5415"/>
    <w:rsid w:val="009D00DC"/>
    <w:rsid w:val="009D062C"/>
    <w:rsid w:val="009D6D27"/>
    <w:rsid w:val="00A01B6B"/>
    <w:rsid w:val="00A22824"/>
    <w:rsid w:val="00A4176A"/>
    <w:rsid w:val="00A47F34"/>
    <w:rsid w:val="00A503BA"/>
    <w:rsid w:val="00A51CC5"/>
    <w:rsid w:val="00A708DD"/>
    <w:rsid w:val="00A82147"/>
    <w:rsid w:val="00A92330"/>
    <w:rsid w:val="00AA436C"/>
    <w:rsid w:val="00AA7ABB"/>
    <w:rsid w:val="00AF3660"/>
    <w:rsid w:val="00B11624"/>
    <w:rsid w:val="00B2432B"/>
    <w:rsid w:val="00B34AA8"/>
    <w:rsid w:val="00BA2AF7"/>
    <w:rsid w:val="00BE232A"/>
    <w:rsid w:val="00BE6F74"/>
    <w:rsid w:val="00BF4C98"/>
    <w:rsid w:val="00C31324"/>
    <w:rsid w:val="00C3426D"/>
    <w:rsid w:val="00C34C33"/>
    <w:rsid w:val="00C35E40"/>
    <w:rsid w:val="00C45260"/>
    <w:rsid w:val="00C502CB"/>
    <w:rsid w:val="00C75317"/>
    <w:rsid w:val="00C93DB6"/>
    <w:rsid w:val="00C95206"/>
    <w:rsid w:val="00CA1CBB"/>
    <w:rsid w:val="00CA5DA1"/>
    <w:rsid w:val="00CA65A4"/>
    <w:rsid w:val="00CC283E"/>
    <w:rsid w:val="00CC528F"/>
    <w:rsid w:val="00CD3B4C"/>
    <w:rsid w:val="00CE019D"/>
    <w:rsid w:val="00D25402"/>
    <w:rsid w:val="00D47AAC"/>
    <w:rsid w:val="00D57F99"/>
    <w:rsid w:val="00D672CF"/>
    <w:rsid w:val="00DD2C32"/>
    <w:rsid w:val="00DE0F4A"/>
    <w:rsid w:val="00DE31F2"/>
    <w:rsid w:val="00E05531"/>
    <w:rsid w:val="00E24362"/>
    <w:rsid w:val="00E31C97"/>
    <w:rsid w:val="00E552A6"/>
    <w:rsid w:val="00E55410"/>
    <w:rsid w:val="00E67CDD"/>
    <w:rsid w:val="00E85C90"/>
    <w:rsid w:val="00EA2C2F"/>
    <w:rsid w:val="00EC2604"/>
    <w:rsid w:val="00EC4D9F"/>
    <w:rsid w:val="00EF2C17"/>
    <w:rsid w:val="00F23C90"/>
    <w:rsid w:val="00F34FD7"/>
    <w:rsid w:val="00F407F2"/>
    <w:rsid w:val="00F507F7"/>
    <w:rsid w:val="00F84C9A"/>
    <w:rsid w:val="00F92915"/>
    <w:rsid w:val="00FA5FE4"/>
    <w:rsid w:val="00FA6976"/>
    <w:rsid w:val="00FD0E64"/>
    <w:rsid w:val="00FD246B"/>
    <w:rsid w:val="00FE0B52"/>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No Spacing"/>
    <w:uiPriority w:val="1"/>
    <w:qFormat/>
    <w:rsid w:val="00D47AAC"/>
    <w:pPr>
      <w:ind w:firstLine="0"/>
      <w:jc w:val="left"/>
    </w:pPr>
    <w:rPr>
      <w:rFonts w:asciiTheme="minorHAnsi" w:eastAsiaTheme="minorEastAsia" w:hAnsiTheme="minorHAnsi" w:cstheme="minorBidi"/>
      <w:sz w:val="22"/>
      <w:szCs w:val="22"/>
    </w:rPr>
  </w:style>
  <w:style w:type="paragraph" w:styleId="af">
    <w:name w:val="Body Text"/>
    <w:basedOn w:val="a"/>
    <w:link w:val="af0"/>
    <w:uiPriority w:val="99"/>
    <w:semiHidden/>
    <w:unhideWhenUsed/>
    <w:rsid w:val="00220C8C"/>
    <w:pPr>
      <w:spacing w:after="120"/>
    </w:pPr>
  </w:style>
  <w:style w:type="character" w:customStyle="1" w:styleId="af0">
    <w:name w:val="Основной текст Знак"/>
    <w:basedOn w:val="a0"/>
    <w:link w:val="af"/>
    <w:uiPriority w:val="99"/>
    <w:semiHidden/>
    <w:rsid w:val="00220C8C"/>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520A7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0A7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5B657D80A2B7A36F1535FH6I" TargetMode="External"/><Relationship Id="rId18" Type="http://schemas.openxmlformats.org/officeDocument/2006/relationships/hyperlink" Target="consultantplus://offline/ref=06F298ACB47C96317CB363F0067B91A4EC6CB853D7597C7867A45DF39056H9I" TargetMode="External"/><Relationship Id="rId26" Type="http://schemas.openxmlformats.org/officeDocument/2006/relationships/hyperlink" Target="consultantplus://offline/ref=06F298ACB47C96317CB363F0067B91A4EC6FB153D75C7C7867A45DF39069AC78C5F3DC00F85AB90C5FH7I" TargetMode="External"/><Relationship Id="rId3" Type="http://schemas.microsoft.com/office/2007/relationships/stylesWithEffects" Target="stylesWithEffects.xml"/><Relationship Id="rId21" Type="http://schemas.openxmlformats.org/officeDocument/2006/relationships/hyperlink" Target="consultantplus://offline/ref=06F298ACB47C96317CB37DFD1017CFAEE966EF5FD25E772C38F95BA4CF39AA2D85B3DA55BB1EB40CF2D7506555H8I" TargetMode="External"/><Relationship Id="rId7" Type="http://schemas.openxmlformats.org/officeDocument/2006/relationships/endnotes" Target="endnotes.xml"/><Relationship Id="rId12" Type="http://schemas.openxmlformats.org/officeDocument/2006/relationships/hyperlink" Target="consultantplus://offline/ref=06F298ACB47C96317CB37DFD1017CFAEE966EF5FD25D752C3EF95BA4CF39AA2D855BH3I" TargetMode="External"/><Relationship Id="rId17" Type="http://schemas.openxmlformats.org/officeDocument/2006/relationships/hyperlink" Target="consultantplus://offline/ref=06F298ACB47C96317CB363F0067B91A4EC6FB15BD45A7C7867A45DF39069AC78C5F3DC02F855HBI" TargetMode="External"/><Relationship Id="rId25" Type="http://schemas.openxmlformats.org/officeDocument/2006/relationships/hyperlink" Target="consultantplus://offline/ref=06F298ACB47C96317CB363F0067B91A4E76FB253D05721726FFD51F159H7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6F298ACB47C96317CB363F0067B91A4EC6FB051D45E7C7867A45DF39056H9I" TargetMode="External"/><Relationship Id="rId20" Type="http://schemas.openxmlformats.org/officeDocument/2006/relationships/hyperlink" Target="consultantplus://offline/ref=06F298ACB47C96317CB363F0067B91A4EC6CB454DB5B7C7867A45DF39056H9I" TargetMode="External"/><Relationship Id="rId29" Type="http://schemas.openxmlformats.org/officeDocument/2006/relationships/hyperlink" Target="consultantplus://offline/ref=06F298ACB47C96317CB363F0067B91A4EC6CB255D65A7C7867A45DF39069AC78C5F3DC00F85AB90F5FH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CB454DB5B7C7867A45DF39056H9I" TargetMode="External"/><Relationship Id="rId24" Type="http://schemas.openxmlformats.org/officeDocument/2006/relationships/hyperlink" Target="consultantplus://offline/ref=06F298ACB47C96317CB363F0067B91A4EF6EB45AD6597C7867A45DF39056H9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F298ACB47C96317CB363F0067B91A4EC6CB851D3557C7867A45DF39056H9I" TargetMode="External"/><Relationship Id="rId23" Type="http://schemas.openxmlformats.org/officeDocument/2006/relationships/hyperlink" Target="consultantplus://offline/ref=06F298ACB47C96317CB363F0067B91A4EF6BB257D75F7C7867A45DF39069AC78C5F3DC00F85AB90C5FH0I" TargetMode="External"/><Relationship Id="rId28" Type="http://schemas.openxmlformats.org/officeDocument/2006/relationships/hyperlink" Target="consultantplus://offline/ref=06F298ACB47C96317CB37DFD1017CFAEE966EF5FD25D722E32F35BA4CF39AA2D85B3DA55BB1EB40CF2D7506455HBI" TargetMode="External"/><Relationship Id="rId10" Type="http://schemas.openxmlformats.org/officeDocument/2006/relationships/hyperlink" Target="consultantplus://offline/ref=06F298ACB47C96317CB363F0067B91A4EC6FB15BD45A7C7867A45DF39069AC78C5F3DC02F855HBI" TargetMode="External"/><Relationship Id="rId19" Type="http://schemas.openxmlformats.org/officeDocument/2006/relationships/hyperlink" Target="consultantplus://offline/ref=06F298ACB47C96317CB363F0067B91A4EC6CB152D3587C7867A45DF39056H9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06F298ACB47C96317CB363F0067B91A4EC6FB057D3587C7867A45DF39056H9I" TargetMode="External"/><Relationship Id="rId22" Type="http://schemas.openxmlformats.org/officeDocument/2006/relationships/hyperlink" Target="consultantplus://offline/ref=06F298ACB47C96317CB363F0067B91A4EF6BB257D75F7C7867A45DF39069AC78C5F3DC00F85AB90C5FH0I" TargetMode="External"/><Relationship Id="rId27" Type="http://schemas.openxmlformats.org/officeDocument/2006/relationships/hyperlink" Target="consultantplus://offline/ref=06F298ACB47C96317CB37DFD1017CFAEE966EF5FD25D722E32F35BA4CF39AA2D85B3DA55BB1EB40CF2D7506355H5I" TargetMode="External"/><Relationship Id="rId30"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022D7-A56C-49ED-B6F3-C7FDE713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62</Pages>
  <Words>23865</Words>
  <Characters>136036</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1</cp:lastModifiedBy>
  <cp:revision>6</cp:revision>
  <cp:lastPrinted>2017-12-27T06:41:00Z</cp:lastPrinted>
  <dcterms:created xsi:type="dcterms:W3CDTF">2017-12-25T12:59:00Z</dcterms:created>
  <dcterms:modified xsi:type="dcterms:W3CDTF">2017-12-27T07:35:00Z</dcterms:modified>
</cp:coreProperties>
</file>