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17" w:rsidRPr="00B45D57" w:rsidRDefault="00175017" w:rsidP="00175017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ИЗБИРАТЕЛЬНАЯ КОМИССИЯ МУНИЦИПАЛЬНОГО ОБРАЗОВАНИЯ ГНЕЗДОВСКОГО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</w:t>
      </w:r>
    </w:p>
    <w:p w:rsidR="00175017" w:rsidRPr="00B45D57" w:rsidRDefault="00175017" w:rsidP="00175017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175017" w:rsidRPr="00B45D57" w:rsidRDefault="00175017" w:rsidP="00175017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75017" w:rsidRPr="00B45D57" w:rsidRDefault="00175017" w:rsidP="00175017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175017" w:rsidRPr="00B45D57" w:rsidRDefault="00175017" w:rsidP="00175017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175017" w:rsidRPr="000C1C7A" w:rsidRDefault="00175017" w:rsidP="00175017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C7073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C7073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707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C1C7A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</w:p>
    <w:p w:rsidR="00175017" w:rsidRDefault="00175017" w:rsidP="00175017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175017" w:rsidRPr="00F90FC9" w:rsidRDefault="00175017" w:rsidP="00175017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960"/>
        <w:jc w:val="both"/>
        <w:rPr>
          <w:b w:val="0"/>
          <w:bCs w:val="0"/>
          <w:iCs/>
          <w:sz w:val="28"/>
          <w:szCs w:val="28"/>
        </w:rPr>
      </w:pPr>
      <w:r w:rsidRPr="00F90FC9">
        <w:rPr>
          <w:b w:val="0"/>
          <w:bCs w:val="0"/>
          <w:iCs/>
          <w:sz w:val="28"/>
          <w:szCs w:val="28"/>
        </w:rPr>
        <w:t>О согласовании краткого наименования</w:t>
      </w:r>
      <w:r>
        <w:rPr>
          <w:b w:val="0"/>
          <w:bCs w:val="0"/>
          <w:iCs/>
          <w:sz w:val="28"/>
          <w:szCs w:val="28"/>
        </w:rPr>
        <w:t xml:space="preserve"> </w:t>
      </w:r>
      <w:r w:rsidRPr="00F90FC9">
        <w:rPr>
          <w:b w:val="0"/>
          <w:sz w:val="28"/>
          <w:szCs w:val="28"/>
        </w:rPr>
        <w:t xml:space="preserve">избирательного объединения Смоленского районного местного отделения Смоленского регионального отделения Всероссийской политической партии </w:t>
      </w:r>
      <w:r w:rsidRPr="000C1FF4">
        <w:rPr>
          <w:sz w:val="28"/>
          <w:szCs w:val="28"/>
        </w:rPr>
        <w:t>«ЕДИНАЯ РОССИЯ»</w:t>
      </w:r>
      <w:r w:rsidRPr="00F90FC9">
        <w:rPr>
          <w:b w:val="0"/>
          <w:sz w:val="28"/>
          <w:szCs w:val="28"/>
        </w:rPr>
        <w:t xml:space="preserve"> используемого в избирательных документах при проведении выборов депутатов в</w:t>
      </w:r>
      <w:r w:rsidRPr="00F90FC9">
        <w:rPr>
          <w:b w:val="0"/>
          <w:iCs/>
          <w:sz w:val="28"/>
          <w:szCs w:val="28"/>
        </w:rPr>
        <w:t xml:space="preserve"> Совет депутатов Гнездовского сельского поселения Смоленского района Смоленской области </w:t>
      </w:r>
      <w:r>
        <w:rPr>
          <w:b w:val="0"/>
          <w:iCs/>
          <w:sz w:val="28"/>
          <w:szCs w:val="28"/>
        </w:rPr>
        <w:t xml:space="preserve">по </w:t>
      </w:r>
      <w:proofErr w:type="spellStart"/>
      <w:r>
        <w:rPr>
          <w:b w:val="0"/>
          <w:iCs/>
          <w:sz w:val="28"/>
          <w:szCs w:val="28"/>
        </w:rPr>
        <w:t>десятимандатному</w:t>
      </w:r>
      <w:proofErr w:type="spellEnd"/>
      <w:r>
        <w:rPr>
          <w:b w:val="0"/>
          <w:iCs/>
          <w:sz w:val="28"/>
          <w:szCs w:val="28"/>
        </w:rPr>
        <w:t xml:space="preserve"> избирательному округу № 1 </w:t>
      </w:r>
      <w:r w:rsidRPr="00F90FC9">
        <w:rPr>
          <w:b w:val="0"/>
          <w:iCs/>
          <w:sz w:val="28"/>
          <w:szCs w:val="28"/>
        </w:rPr>
        <w:t>четвертого созыва</w:t>
      </w:r>
    </w:p>
    <w:p w:rsidR="00175017" w:rsidRPr="00F90FC9" w:rsidRDefault="00175017" w:rsidP="00175017"/>
    <w:p w:rsidR="00175017" w:rsidRDefault="00175017" w:rsidP="00175017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175017" w:rsidRPr="00F90FC9" w:rsidRDefault="00175017" w:rsidP="00175017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both"/>
        <w:rPr>
          <w:b w:val="0"/>
          <w:bCs w:val="0"/>
          <w:iCs/>
          <w:sz w:val="28"/>
          <w:szCs w:val="28"/>
        </w:rPr>
      </w:pPr>
      <w:r w:rsidRPr="00765A0B">
        <w:rPr>
          <w:b w:val="0"/>
          <w:bCs w:val="0"/>
          <w:iCs/>
          <w:sz w:val="28"/>
          <w:szCs w:val="28"/>
        </w:rPr>
        <w:t>В соответствии с пунктом 1 статьи 11</w:t>
      </w:r>
      <w:r w:rsidRPr="00765A0B">
        <w:rPr>
          <w:b w:val="0"/>
          <w:bCs w:val="0"/>
          <w:iCs/>
          <w:sz w:val="28"/>
          <w:szCs w:val="28"/>
          <w:vertAlign w:val="superscript"/>
        </w:rPr>
        <w:t>2</w:t>
      </w:r>
      <w:r w:rsidRPr="00765A0B">
        <w:rPr>
          <w:b w:val="0"/>
          <w:bCs w:val="0"/>
          <w:iCs/>
          <w:sz w:val="28"/>
          <w:szCs w:val="28"/>
        </w:rPr>
        <w:t xml:space="preserve"> областного закона от 3 июля 2003 года № 41-з</w:t>
      </w:r>
      <w:r>
        <w:rPr>
          <w:rFonts w:ascii="Arial" w:hAnsi="Arial" w:cs="Arial"/>
          <w:b w:val="0"/>
          <w:bCs w:val="0"/>
          <w:iCs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«</w:t>
      </w:r>
      <w:r w:rsidRPr="00765A0B">
        <w:rPr>
          <w:b w:val="0"/>
          <w:sz w:val="28"/>
          <w:szCs w:val="28"/>
        </w:rPr>
        <w:t xml:space="preserve">О выборах органов местного самоуправления в Смоленской области», </w:t>
      </w:r>
      <w:r>
        <w:rPr>
          <w:b w:val="0"/>
          <w:sz w:val="28"/>
          <w:szCs w:val="28"/>
        </w:rPr>
        <w:t xml:space="preserve">избирательная комиссия муниципального образования </w:t>
      </w:r>
      <w:r w:rsidRPr="00F90FC9">
        <w:rPr>
          <w:b w:val="0"/>
          <w:iCs/>
          <w:sz w:val="28"/>
          <w:szCs w:val="28"/>
        </w:rPr>
        <w:t>Гнездовского сельского поселения Смоленского района Смоленской области</w:t>
      </w:r>
      <w:r w:rsidRPr="00765A0B">
        <w:rPr>
          <w:b w:val="0"/>
          <w:iCs/>
          <w:sz w:val="28"/>
          <w:szCs w:val="28"/>
        </w:rPr>
        <w:t xml:space="preserve"> </w:t>
      </w:r>
      <w:r>
        <w:rPr>
          <w:b w:val="0"/>
          <w:iCs/>
          <w:sz w:val="28"/>
          <w:szCs w:val="28"/>
        </w:rPr>
        <w:t xml:space="preserve">по </w:t>
      </w:r>
      <w:proofErr w:type="spellStart"/>
      <w:r>
        <w:rPr>
          <w:b w:val="0"/>
          <w:iCs/>
          <w:sz w:val="28"/>
          <w:szCs w:val="28"/>
        </w:rPr>
        <w:t>десятимандатному</w:t>
      </w:r>
      <w:proofErr w:type="spellEnd"/>
      <w:r>
        <w:rPr>
          <w:b w:val="0"/>
          <w:iCs/>
          <w:sz w:val="28"/>
          <w:szCs w:val="28"/>
        </w:rPr>
        <w:t xml:space="preserve"> избирательному округу № 1 </w:t>
      </w:r>
      <w:r w:rsidRPr="00F90FC9">
        <w:rPr>
          <w:b w:val="0"/>
          <w:iCs/>
          <w:sz w:val="28"/>
          <w:szCs w:val="28"/>
        </w:rPr>
        <w:t>четвертого созыва</w:t>
      </w:r>
    </w:p>
    <w:p w:rsidR="00175017" w:rsidRPr="00765A0B" w:rsidRDefault="00175017" w:rsidP="00175017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175017" w:rsidRPr="00765A0B" w:rsidRDefault="00175017" w:rsidP="00175017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both"/>
        <w:rPr>
          <w:b w:val="0"/>
          <w:bCs w:val="0"/>
          <w:iCs/>
          <w:sz w:val="28"/>
          <w:szCs w:val="28"/>
        </w:rPr>
      </w:pPr>
      <w:r w:rsidRPr="00765A0B">
        <w:rPr>
          <w:b w:val="0"/>
          <w:bCs w:val="0"/>
          <w:iCs/>
          <w:sz w:val="28"/>
          <w:szCs w:val="28"/>
        </w:rPr>
        <w:t>ПОСТАНОВИЛА;</w:t>
      </w:r>
    </w:p>
    <w:p w:rsidR="00175017" w:rsidRDefault="00175017" w:rsidP="00175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Согласовать </w:t>
      </w:r>
      <w:r w:rsidRPr="00F90FC9">
        <w:rPr>
          <w:sz w:val="28"/>
          <w:szCs w:val="28"/>
        </w:rPr>
        <w:t xml:space="preserve">краткое наименование избирательного объединения Смоленского районного местного отделения Смоленского регионального отделения Всероссийской политической партии </w:t>
      </w:r>
      <w:r w:rsidRPr="000C1FF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используемое в избирательных документах при проведении выборов депутатов в </w:t>
      </w:r>
      <w:r>
        <w:rPr>
          <w:iCs/>
          <w:sz w:val="28"/>
          <w:szCs w:val="28"/>
        </w:rPr>
        <w:t xml:space="preserve"> </w:t>
      </w:r>
      <w:r w:rsidRPr="00F90FC9">
        <w:rPr>
          <w:iCs/>
          <w:sz w:val="28"/>
          <w:szCs w:val="28"/>
        </w:rPr>
        <w:t xml:space="preserve">Совет </w:t>
      </w:r>
      <w:r w:rsidRPr="00F90FC9">
        <w:rPr>
          <w:bCs/>
          <w:iCs/>
          <w:sz w:val="28"/>
          <w:szCs w:val="28"/>
        </w:rPr>
        <w:t>депутатов Гнездовского сельского поселения Смоленского района Смоленской области четвертого созыва</w:t>
      </w:r>
      <w:r>
        <w:rPr>
          <w:bCs/>
          <w:iCs/>
          <w:sz w:val="28"/>
          <w:szCs w:val="28"/>
        </w:rPr>
        <w:t xml:space="preserve"> - </w:t>
      </w:r>
      <w:r w:rsidRPr="00F90FC9">
        <w:rPr>
          <w:sz w:val="28"/>
          <w:szCs w:val="28"/>
        </w:rPr>
        <w:t xml:space="preserve">Смоленского районного местного отделения </w:t>
      </w:r>
      <w:r>
        <w:rPr>
          <w:sz w:val="28"/>
          <w:szCs w:val="28"/>
        </w:rPr>
        <w:t xml:space="preserve"> П</w:t>
      </w:r>
      <w:r w:rsidRPr="00F90FC9">
        <w:rPr>
          <w:sz w:val="28"/>
          <w:szCs w:val="28"/>
        </w:rPr>
        <w:t xml:space="preserve">артии </w:t>
      </w:r>
      <w:r w:rsidRPr="000C1FF4">
        <w:rPr>
          <w:b/>
          <w:sz w:val="28"/>
          <w:szCs w:val="28"/>
        </w:rPr>
        <w:t>«ЕДИНАЯ РОССИЯ».</w:t>
      </w:r>
    </w:p>
    <w:p w:rsidR="00175017" w:rsidRDefault="00175017" w:rsidP="00175017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на сайте Администрации муниципального образования </w:t>
      </w:r>
      <w:r w:rsidRPr="00765A0B">
        <w:rPr>
          <w:bCs/>
          <w:iCs/>
          <w:sz w:val="28"/>
          <w:szCs w:val="28"/>
        </w:rPr>
        <w:t>Гнездовского сельского поселения Смоленского района Смоленской области</w:t>
      </w:r>
      <w:r>
        <w:rPr>
          <w:bCs/>
          <w:iCs/>
          <w:sz w:val="28"/>
          <w:szCs w:val="28"/>
        </w:rPr>
        <w:t>.</w:t>
      </w:r>
    </w:p>
    <w:p w:rsidR="00175017" w:rsidRDefault="00175017" w:rsidP="00175017">
      <w:pPr>
        <w:jc w:val="both"/>
        <w:rPr>
          <w:bCs/>
          <w:iCs/>
          <w:sz w:val="28"/>
          <w:szCs w:val="28"/>
        </w:rPr>
      </w:pPr>
    </w:p>
    <w:p w:rsidR="00175017" w:rsidRPr="003B2F4B" w:rsidRDefault="00175017" w:rsidP="0017501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B2F4B">
        <w:rPr>
          <w:b/>
          <w:bCs/>
          <w:color w:val="000000"/>
          <w:szCs w:val="28"/>
        </w:rPr>
        <w:t>Председатель комиссии</w:t>
      </w:r>
      <w:r w:rsidRPr="003B2F4B">
        <w:rPr>
          <w:b/>
          <w:szCs w:val="28"/>
        </w:rPr>
        <w:t xml:space="preserve"> </w:t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>
        <w:rPr>
          <w:b/>
          <w:szCs w:val="28"/>
        </w:rPr>
        <w:t xml:space="preserve">           </w:t>
      </w:r>
      <w:r w:rsidRPr="003B2F4B">
        <w:rPr>
          <w:b/>
        </w:rPr>
        <w:t>Савченкова Т.В.</w:t>
      </w:r>
    </w:p>
    <w:p w:rsidR="00175017" w:rsidRPr="003B2F4B" w:rsidRDefault="00175017" w:rsidP="0017501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175017" w:rsidRPr="003B2F4B" w:rsidRDefault="00175017" w:rsidP="00175017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3B2F4B">
        <w:rPr>
          <w:b/>
          <w:bCs/>
          <w:color w:val="000000"/>
          <w:szCs w:val="28"/>
        </w:rPr>
        <w:t>Секретарь комиссии</w:t>
      </w:r>
      <w:r w:rsidRPr="003B2F4B">
        <w:rPr>
          <w:b/>
          <w:szCs w:val="28"/>
        </w:rPr>
        <w:t xml:space="preserve"> </w:t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</w:rPr>
        <w:t xml:space="preserve">Богачева И.А.       </w:t>
      </w:r>
    </w:p>
    <w:p w:rsidR="009C3391" w:rsidRDefault="009C3391">
      <w:bookmarkStart w:id="0" w:name="_GoBack"/>
      <w:bookmarkEnd w:id="0"/>
    </w:p>
    <w:sectPr w:rsidR="009C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17"/>
    <w:rsid w:val="00175017"/>
    <w:rsid w:val="009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1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175017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rFonts w:eastAsia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75017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017"/>
    <w:rPr>
      <w:rFonts w:ascii="Times New Roman" w:eastAsia="Times New Roman" w:hAnsi="Times New Roman" w:cs="Times New Roman"/>
      <w:b/>
      <w:bCs/>
      <w:color w:val="000000"/>
      <w:sz w:val="40"/>
      <w:szCs w:val="40"/>
      <w:lang w:eastAsia="ja-JP"/>
    </w:rPr>
  </w:style>
  <w:style w:type="character" w:customStyle="1" w:styleId="20">
    <w:name w:val="Заголовок 2 Знак"/>
    <w:basedOn w:val="a0"/>
    <w:link w:val="2"/>
    <w:uiPriority w:val="99"/>
    <w:rsid w:val="00175017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ConsPlusNonformat">
    <w:name w:val="ConsPlusNonformat"/>
    <w:next w:val="a3"/>
    <w:rsid w:val="00175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750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75017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1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175017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rFonts w:eastAsia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75017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017"/>
    <w:rPr>
      <w:rFonts w:ascii="Times New Roman" w:eastAsia="Times New Roman" w:hAnsi="Times New Roman" w:cs="Times New Roman"/>
      <w:b/>
      <w:bCs/>
      <w:color w:val="000000"/>
      <w:sz w:val="40"/>
      <w:szCs w:val="40"/>
      <w:lang w:eastAsia="ja-JP"/>
    </w:rPr>
  </w:style>
  <w:style w:type="character" w:customStyle="1" w:styleId="20">
    <w:name w:val="Заголовок 2 Знак"/>
    <w:basedOn w:val="a0"/>
    <w:link w:val="2"/>
    <w:uiPriority w:val="99"/>
    <w:rsid w:val="00175017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ConsPlusNonformat">
    <w:name w:val="ConsPlusNonformat"/>
    <w:next w:val="a3"/>
    <w:rsid w:val="00175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750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75017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2020-07-10T09:34:00Z</dcterms:created>
  <dcterms:modified xsi:type="dcterms:W3CDTF">2020-07-10T09:35:00Z</dcterms:modified>
</cp:coreProperties>
</file>